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F1" w:rsidRPr="002505E0" w:rsidRDefault="005607F1">
      <w:pPr>
        <w:spacing w:after="110" w:line="270" w:lineRule="auto"/>
        <w:ind w:left="-5" w:right="47"/>
        <w:rPr>
          <w:b/>
          <w:lang w:val="es-US"/>
        </w:rPr>
      </w:pPr>
      <w:r w:rsidRPr="002505E0">
        <w:rPr>
          <w:b/>
          <w:lang w:val="es-US"/>
        </w:rPr>
        <w:t>Tema de la lección: Conoce tus opciones</w:t>
      </w:r>
    </w:p>
    <w:p w:rsidR="00E9452E" w:rsidRPr="002505E0" w:rsidRDefault="00425C5A">
      <w:pPr>
        <w:spacing w:after="110" w:line="270" w:lineRule="auto"/>
        <w:ind w:left="-5" w:right="47"/>
        <w:rPr>
          <w:lang w:val="es-US"/>
        </w:rPr>
      </w:pPr>
      <w:r w:rsidRPr="002505E0">
        <w:rPr>
          <w:b/>
          <w:lang w:val="es-US"/>
        </w:rPr>
        <w:t>Objetivos</w:t>
      </w:r>
      <w:r w:rsidR="00CD1024" w:rsidRPr="002505E0">
        <w:rPr>
          <w:b/>
          <w:lang w:val="es-US"/>
        </w:rPr>
        <w:t xml:space="preserve">: </w:t>
      </w:r>
    </w:p>
    <w:p w:rsidR="005607F1" w:rsidRPr="002505E0" w:rsidRDefault="005607F1" w:rsidP="005607F1">
      <w:pPr>
        <w:spacing w:after="110" w:line="270" w:lineRule="auto"/>
        <w:ind w:left="-5" w:right="47"/>
        <w:rPr>
          <w:lang w:val="es-US"/>
        </w:rPr>
      </w:pPr>
      <w:r w:rsidRPr="002505E0">
        <w:rPr>
          <w:lang w:val="es-US"/>
        </w:rPr>
        <w:t xml:space="preserve">• </w:t>
      </w:r>
      <w:r w:rsidRPr="002505E0">
        <w:rPr>
          <w:lang w:val="es-US"/>
        </w:rPr>
        <w:tab/>
        <w:t>Hablar sobre los beneficios de la abstinencia.</w:t>
      </w:r>
    </w:p>
    <w:p w:rsidR="005607F1" w:rsidRPr="002505E0" w:rsidRDefault="005607F1" w:rsidP="005607F1">
      <w:pPr>
        <w:pStyle w:val="ListParagraph"/>
        <w:numPr>
          <w:ilvl w:val="0"/>
          <w:numId w:val="4"/>
        </w:numPr>
        <w:spacing w:after="110" w:line="270" w:lineRule="auto"/>
        <w:ind w:right="47"/>
        <w:rPr>
          <w:lang w:val="es-US"/>
        </w:rPr>
      </w:pPr>
      <w:r w:rsidRPr="002505E0">
        <w:rPr>
          <w:lang w:val="es-US"/>
        </w:rPr>
        <w:tab/>
        <w:t xml:space="preserve">Enumerar tres métodos </w:t>
      </w:r>
      <w:r w:rsidR="00425C5A" w:rsidRPr="002505E0">
        <w:rPr>
          <w:lang w:val="es-US"/>
        </w:rPr>
        <w:t>eficaz de anticonceptivos</w:t>
      </w:r>
    </w:p>
    <w:p w:rsidR="005607F1" w:rsidRPr="002505E0" w:rsidRDefault="005607F1" w:rsidP="005607F1">
      <w:pPr>
        <w:spacing w:after="110" w:line="270" w:lineRule="auto"/>
        <w:ind w:left="-5" w:right="47"/>
        <w:rPr>
          <w:lang w:val="es-US"/>
        </w:rPr>
      </w:pPr>
      <w:r w:rsidRPr="002505E0">
        <w:rPr>
          <w:lang w:val="es-US"/>
        </w:rPr>
        <w:t xml:space="preserve">• </w:t>
      </w:r>
      <w:r w:rsidRPr="002505E0">
        <w:rPr>
          <w:lang w:val="es-US"/>
        </w:rPr>
        <w:tab/>
        <w:t>Recordar razones distintas a la prevención del embarazo para el uso de anticonceptivos</w:t>
      </w:r>
    </w:p>
    <w:p w:rsidR="005607F1" w:rsidRPr="002505E0" w:rsidRDefault="005607F1" w:rsidP="005607F1">
      <w:pPr>
        <w:spacing w:after="110" w:line="270" w:lineRule="auto"/>
        <w:ind w:left="-5" w:right="47"/>
        <w:rPr>
          <w:lang w:val="es-US"/>
        </w:rPr>
      </w:pPr>
      <w:r w:rsidRPr="002505E0">
        <w:rPr>
          <w:lang w:val="es-US"/>
        </w:rPr>
        <w:t xml:space="preserve">• </w:t>
      </w:r>
      <w:r w:rsidRPr="002505E0">
        <w:rPr>
          <w:lang w:val="es-US"/>
        </w:rPr>
        <w:tab/>
        <w:t>Explicar el uso efectivo del condón.</w:t>
      </w:r>
    </w:p>
    <w:p w:rsidR="005607F1" w:rsidRPr="002505E0" w:rsidRDefault="005607F1" w:rsidP="005607F1">
      <w:pPr>
        <w:spacing w:after="110" w:line="270" w:lineRule="auto"/>
        <w:ind w:left="-5" w:right="47"/>
        <w:rPr>
          <w:lang w:val="es-US"/>
        </w:rPr>
      </w:pPr>
      <w:r w:rsidRPr="002505E0">
        <w:rPr>
          <w:lang w:val="es-US"/>
        </w:rPr>
        <w:t xml:space="preserve">• </w:t>
      </w:r>
      <w:r w:rsidRPr="002505E0">
        <w:rPr>
          <w:lang w:val="es-US"/>
        </w:rPr>
        <w:tab/>
        <w:t>Aplicar las leyes existentes relativas a la toma de decisiones reproductivas.</w:t>
      </w:r>
    </w:p>
    <w:p w:rsidR="005607F1" w:rsidRPr="002505E0" w:rsidRDefault="005607F1" w:rsidP="005607F1">
      <w:pPr>
        <w:spacing w:after="110" w:line="270" w:lineRule="auto"/>
        <w:ind w:left="-5" w:right="47"/>
        <w:rPr>
          <w:lang w:val="es-US"/>
        </w:rPr>
      </w:pPr>
      <w:r w:rsidRPr="002505E0">
        <w:rPr>
          <w:lang w:val="es-US"/>
        </w:rPr>
        <w:t xml:space="preserve">• </w:t>
      </w:r>
      <w:r w:rsidRPr="002505E0">
        <w:rPr>
          <w:lang w:val="es-US"/>
        </w:rPr>
        <w:tab/>
        <w:t xml:space="preserve">Aplicar las leyes de reproducción y las opciones de embarazo disponibles legalmente en </w:t>
      </w:r>
      <w:r w:rsidRPr="002505E0">
        <w:rPr>
          <w:lang w:val="es-US"/>
        </w:rPr>
        <w:tab/>
      </w:r>
      <w:r w:rsidRPr="002505E0">
        <w:rPr>
          <w:lang w:val="es-US"/>
        </w:rPr>
        <w:tab/>
        <w:t>situaciones que involucran un embarazo no planificado</w:t>
      </w:r>
    </w:p>
    <w:p w:rsidR="00E9452E" w:rsidRPr="002505E0" w:rsidRDefault="005607F1" w:rsidP="005607F1">
      <w:pPr>
        <w:spacing w:after="110" w:line="270" w:lineRule="auto"/>
        <w:ind w:left="-5" w:right="47"/>
        <w:rPr>
          <w:lang w:val="es-US"/>
        </w:rPr>
      </w:pPr>
      <w:r w:rsidRPr="002505E0">
        <w:rPr>
          <w:b/>
          <w:lang w:val="es-US"/>
        </w:rPr>
        <w:t>Actividades</w:t>
      </w:r>
      <w:r w:rsidR="00CD1024" w:rsidRPr="002505E0">
        <w:rPr>
          <w:b/>
          <w:lang w:val="es-US"/>
        </w:rPr>
        <w:t xml:space="preserve">: </w:t>
      </w:r>
    </w:p>
    <w:p w:rsidR="005C1D9B" w:rsidRPr="002505E0" w:rsidRDefault="005C1D9B" w:rsidP="005C1D9B">
      <w:pPr>
        <w:spacing w:after="110" w:line="270" w:lineRule="auto"/>
        <w:ind w:left="-5" w:right="47"/>
        <w:rPr>
          <w:lang w:val="es-US"/>
        </w:rPr>
      </w:pPr>
      <w:r w:rsidRPr="002505E0">
        <w:rPr>
          <w:lang w:val="es-US"/>
        </w:rPr>
        <w:t>Repas</w:t>
      </w:r>
      <w:r w:rsidR="00CE3A93" w:rsidRPr="002505E0">
        <w:rPr>
          <w:lang w:val="es-US"/>
        </w:rPr>
        <w:t>ar (</w:t>
      </w:r>
      <w:r w:rsidRPr="002505E0">
        <w:rPr>
          <w:lang w:val="es-US"/>
        </w:rPr>
        <w:t>la lección 2) la definición y los beneficios de la abstinencia.</w:t>
      </w:r>
    </w:p>
    <w:p w:rsidR="005C1D9B" w:rsidRPr="002505E0" w:rsidRDefault="00CE3A93" w:rsidP="005C1D9B">
      <w:pPr>
        <w:spacing w:after="110" w:line="270" w:lineRule="auto"/>
        <w:ind w:left="-5" w:right="47"/>
        <w:rPr>
          <w:lang w:val="es-US"/>
        </w:rPr>
      </w:pPr>
      <w:r w:rsidRPr="002505E0">
        <w:rPr>
          <w:lang w:val="es-US"/>
        </w:rPr>
        <w:t>Hablar</w:t>
      </w:r>
      <w:r w:rsidR="00425C5A" w:rsidRPr="002505E0">
        <w:rPr>
          <w:lang w:val="es-US"/>
        </w:rPr>
        <w:t xml:space="preserve"> sobre </w:t>
      </w:r>
      <w:r w:rsidR="005C1D9B" w:rsidRPr="002505E0">
        <w:rPr>
          <w:lang w:val="es-US"/>
        </w:rPr>
        <w:t xml:space="preserve">por qué las personas pueden o no querer </w:t>
      </w:r>
      <w:r w:rsidR="00425C5A" w:rsidRPr="002505E0">
        <w:rPr>
          <w:lang w:val="es-US"/>
        </w:rPr>
        <w:t>anticonceptivos</w:t>
      </w:r>
      <w:r w:rsidR="005C1D9B" w:rsidRPr="002505E0">
        <w:rPr>
          <w:lang w:val="es-US"/>
        </w:rPr>
        <w:t>.</w:t>
      </w:r>
    </w:p>
    <w:p w:rsidR="005C1D9B" w:rsidRPr="002505E0" w:rsidRDefault="005C1D9B" w:rsidP="005C1D9B">
      <w:pPr>
        <w:spacing w:after="110" w:line="270" w:lineRule="auto"/>
        <w:ind w:left="-5" w:right="47"/>
        <w:rPr>
          <w:lang w:val="es-US"/>
        </w:rPr>
      </w:pPr>
      <w:r w:rsidRPr="002505E0">
        <w:rPr>
          <w:lang w:val="es-US"/>
        </w:rPr>
        <w:t xml:space="preserve">Investigar las opciones </w:t>
      </w:r>
      <w:r w:rsidR="00CE3A93" w:rsidRPr="002505E0">
        <w:rPr>
          <w:lang w:val="es-US"/>
        </w:rPr>
        <w:t>de anticonceptivos</w:t>
      </w:r>
    </w:p>
    <w:p w:rsidR="005C1D9B" w:rsidRPr="002505E0" w:rsidRDefault="005C1D9B" w:rsidP="005C1D9B">
      <w:pPr>
        <w:spacing w:after="110" w:line="270" w:lineRule="auto"/>
        <w:ind w:left="-5" w:right="47"/>
        <w:rPr>
          <w:lang w:val="es-US"/>
        </w:rPr>
      </w:pPr>
      <w:r w:rsidRPr="002505E0">
        <w:rPr>
          <w:lang w:val="es-US"/>
        </w:rPr>
        <w:t>Identificar la disponibilidad de métodos anticonceptivos en la comunidad.</w:t>
      </w:r>
    </w:p>
    <w:p w:rsidR="005C1D9B" w:rsidRPr="002505E0" w:rsidRDefault="00CE3A93" w:rsidP="005C1D9B">
      <w:pPr>
        <w:spacing w:after="110" w:line="270" w:lineRule="auto"/>
        <w:ind w:left="-5" w:right="47"/>
        <w:rPr>
          <w:lang w:val="es-US"/>
        </w:rPr>
      </w:pPr>
      <w:r w:rsidRPr="002505E0">
        <w:rPr>
          <w:lang w:val="es-US"/>
        </w:rPr>
        <w:t>Examinar</w:t>
      </w:r>
      <w:r w:rsidR="005C1D9B" w:rsidRPr="002505E0">
        <w:rPr>
          <w:lang w:val="es-US"/>
        </w:rPr>
        <w:t xml:space="preserve"> un escenario de la vida real que involucre un embarazo no planificado y recomiende opciones legales basadas en los derechos reproductivos de los menores.</w:t>
      </w:r>
    </w:p>
    <w:p w:rsidR="00E9452E" w:rsidRPr="002505E0" w:rsidRDefault="00CE3A93" w:rsidP="005C1D9B">
      <w:pPr>
        <w:spacing w:after="110" w:line="270" w:lineRule="auto"/>
        <w:ind w:left="-5" w:right="47"/>
        <w:rPr>
          <w:lang w:val="es-US"/>
        </w:rPr>
      </w:pPr>
      <w:r w:rsidRPr="002505E0">
        <w:rPr>
          <w:b/>
          <w:lang w:val="es-US"/>
        </w:rPr>
        <w:t xml:space="preserve"> Abstinencia</w:t>
      </w:r>
      <w:r w:rsidR="00CD1024" w:rsidRPr="002505E0">
        <w:rPr>
          <w:b/>
          <w:lang w:val="es-US"/>
        </w:rPr>
        <w:t xml:space="preserve">  </w:t>
      </w:r>
    </w:p>
    <w:p w:rsidR="00E9452E" w:rsidRPr="002505E0" w:rsidRDefault="00CD1024">
      <w:pPr>
        <w:ind w:left="-5" w:right="28"/>
        <w:rPr>
          <w:lang w:val="es-US"/>
        </w:rPr>
      </w:pPr>
      <w:r w:rsidRPr="002505E0">
        <w:rPr>
          <w:lang w:val="es-US"/>
        </w:rPr>
        <w:t>Defini</w:t>
      </w:r>
      <w:r w:rsidR="00943B4F" w:rsidRPr="002505E0">
        <w:rPr>
          <w:lang w:val="es-US"/>
        </w:rPr>
        <w:t>ción del WCSD</w:t>
      </w:r>
    </w:p>
    <w:p w:rsidR="00A42CFF" w:rsidRPr="002505E0" w:rsidRDefault="00A42CFF" w:rsidP="00A42CFF">
      <w:pPr>
        <w:pStyle w:val="ListParagraph"/>
        <w:numPr>
          <w:ilvl w:val="0"/>
          <w:numId w:val="6"/>
        </w:numPr>
        <w:spacing w:after="0"/>
        <w:ind w:right="441"/>
        <w:rPr>
          <w:b/>
          <w:lang w:val="es-US"/>
        </w:rPr>
      </w:pPr>
      <w:r w:rsidRPr="002505E0">
        <w:rPr>
          <w:b/>
          <w:lang w:val="es-US"/>
        </w:rPr>
        <w:t>La abstinencia sexual se define como abstenerse de todas las formas de actividad sexual y contacto genital, como el sexo vaginal, oral y anal.</w:t>
      </w:r>
    </w:p>
    <w:p w:rsidR="00A42CFF" w:rsidRPr="002505E0" w:rsidRDefault="00A42CFF" w:rsidP="00A42CFF">
      <w:pPr>
        <w:pStyle w:val="ListParagraph"/>
        <w:numPr>
          <w:ilvl w:val="0"/>
          <w:numId w:val="6"/>
        </w:numPr>
        <w:spacing w:after="0"/>
        <w:ind w:right="441"/>
        <w:rPr>
          <w:b/>
          <w:lang w:val="es-US"/>
        </w:rPr>
      </w:pPr>
      <w:r w:rsidRPr="002505E0">
        <w:rPr>
          <w:b/>
          <w:lang w:val="es-US"/>
        </w:rPr>
        <w:t>Una persona abstinente es alguien que nunca ha tenido relaciones sexuales o alguien que ha tenido relaciones sexuales pero que ha decidido no seguir teniendo relaciones sexuales durante un período de tiempo.</w:t>
      </w:r>
    </w:p>
    <w:p w:rsidR="00A42CFF" w:rsidRPr="002505E0" w:rsidRDefault="00A42CFF" w:rsidP="00A42CFF">
      <w:pPr>
        <w:pStyle w:val="ListParagraph"/>
        <w:numPr>
          <w:ilvl w:val="0"/>
          <w:numId w:val="6"/>
        </w:numPr>
        <w:spacing w:after="0"/>
        <w:ind w:right="441"/>
        <w:rPr>
          <w:b/>
          <w:lang w:val="es-US"/>
        </w:rPr>
      </w:pPr>
      <w:r w:rsidRPr="002505E0">
        <w:rPr>
          <w:b/>
          <w:lang w:val="es-US"/>
        </w:rPr>
        <w:t>La abstinencia es la única forma 100% efectiva de prevenir el VIH, otras enfermedades o infecciones de transmisión sexual y el embarazo.</w:t>
      </w:r>
    </w:p>
    <w:p w:rsidR="00A42CFF" w:rsidRPr="002505E0" w:rsidRDefault="00A42CFF" w:rsidP="00CE3A93">
      <w:pPr>
        <w:spacing w:after="0"/>
        <w:ind w:left="720" w:right="441" w:firstLine="0"/>
        <w:rPr>
          <w:rFonts w:eastAsia="Wingdings"/>
          <w:lang w:val="es-US"/>
        </w:rPr>
      </w:pPr>
      <w:r w:rsidRPr="002505E0">
        <w:rPr>
          <w:b/>
          <w:lang w:val="es-US"/>
        </w:rPr>
        <w:t> </w:t>
      </w:r>
      <w:r w:rsidR="00CD1024" w:rsidRPr="002505E0">
        <w:rPr>
          <w:rFonts w:ascii="Wingdings" w:eastAsia="Wingdings" w:hAnsi="Wingdings" w:cs="Wingdings"/>
          <w:lang w:val="es-US"/>
        </w:rPr>
        <w:t></w:t>
      </w:r>
      <w:r w:rsidR="00CD1024" w:rsidRPr="002505E0">
        <w:rPr>
          <w:rFonts w:ascii="Wingdings" w:eastAsia="Wingdings" w:hAnsi="Wingdings" w:cs="Wingdings"/>
          <w:lang w:val="es-US"/>
        </w:rPr>
        <w:t></w:t>
      </w:r>
      <w:r w:rsidRPr="002505E0">
        <w:rPr>
          <w:lang w:val="es-US"/>
        </w:rPr>
        <w:t xml:space="preserve"> </w:t>
      </w:r>
      <w:r w:rsidRPr="002505E0">
        <w:rPr>
          <w:rFonts w:eastAsia="Wingdings"/>
          <w:lang w:val="es-US"/>
        </w:rPr>
        <w:t>SEXO: cuando los genitales de una persona tocan los genitales, la boca o el ano de otra persona.</w:t>
      </w:r>
    </w:p>
    <w:p w:rsidR="00CE3A93" w:rsidRPr="002505E0" w:rsidRDefault="00CE3A93" w:rsidP="00A42CFF">
      <w:pPr>
        <w:spacing w:after="0"/>
        <w:ind w:left="0" w:right="441" w:firstLine="0"/>
        <w:rPr>
          <w:rFonts w:eastAsia="Wingdings"/>
          <w:lang w:val="es-US"/>
        </w:rPr>
      </w:pPr>
    </w:p>
    <w:p w:rsidR="00E9452E" w:rsidRDefault="002505E0" w:rsidP="00A42CFF">
      <w:pPr>
        <w:spacing w:after="0"/>
        <w:ind w:left="0" w:right="441" w:firstLine="0"/>
        <w:rPr>
          <w:rFonts w:eastAsia="Wingdings"/>
          <w:lang w:val="es-US"/>
        </w:rPr>
      </w:pPr>
      <w:r>
        <w:rPr>
          <w:rFonts w:eastAsia="Wingdings"/>
          <w:lang w:val="es-US"/>
        </w:rPr>
        <w:t>Diapositiva</w:t>
      </w:r>
      <w:r w:rsidR="00A42CFF" w:rsidRPr="002505E0">
        <w:rPr>
          <w:rFonts w:eastAsia="Wingdings"/>
          <w:lang w:val="es-US"/>
        </w:rPr>
        <w:t xml:space="preserve"> 2:</w:t>
      </w:r>
    </w:p>
    <w:p w:rsidR="005F5AED" w:rsidRPr="002505E0" w:rsidRDefault="005F5AED" w:rsidP="00A42CFF">
      <w:pPr>
        <w:spacing w:after="0"/>
        <w:ind w:left="0" w:right="441" w:firstLine="0"/>
        <w:rPr>
          <w:lang w:val="es-US"/>
        </w:rPr>
      </w:pPr>
      <w:r w:rsidRPr="005F5AED">
        <w:rPr>
          <w:lang w:val="es-US"/>
        </w:rPr>
        <w:lastRenderedPageBreak/>
        <w:drawing>
          <wp:inline distT="0" distB="0" distL="0" distR="0" wp14:anchorId="623005D8" wp14:editId="77632B8F">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851" cy="3429479"/>
                    </a:xfrm>
                    <a:prstGeom prst="rect">
                      <a:avLst/>
                    </a:prstGeom>
                  </pic:spPr>
                </pic:pic>
              </a:graphicData>
            </a:graphic>
          </wp:inline>
        </w:drawing>
      </w:r>
    </w:p>
    <w:p w:rsidR="00E9452E" w:rsidRPr="002505E0" w:rsidRDefault="00CD1024">
      <w:pPr>
        <w:spacing w:after="71"/>
        <w:ind w:left="0" w:firstLine="0"/>
        <w:jc w:val="right"/>
        <w:rPr>
          <w:lang w:val="es-US"/>
        </w:rPr>
      </w:pPr>
      <w:r w:rsidRPr="002505E0">
        <w:rPr>
          <w:lang w:val="es-US"/>
        </w:rPr>
        <w:t xml:space="preserve"> </w:t>
      </w:r>
    </w:p>
    <w:p w:rsidR="00E9452E" w:rsidRPr="002505E0" w:rsidRDefault="00CD1024">
      <w:pPr>
        <w:spacing w:after="119"/>
        <w:ind w:left="0" w:firstLine="0"/>
        <w:rPr>
          <w:lang w:val="es-US"/>
        </w:rPr>
      </w:pPr>
      <w:r w:rsidRPr="002505E0">
        <w:rPr>
          <w:lang w:val="es-US"/>
        </w:rPr>
        <w:t xml:space="preserve"> </w:t>
      </w:r>
    </w:p>
    <w:p w:rsidR="007B0355" w:rsidRPr="002505E0" w:rsidRDefault="007B0355" w:rsidP="007B0355">
      <w:pPr>
        <w:ind w:left="-5" w:right="28"/>
        <w:rPr>
          <w:b/>
          <w:lang w:val="es-US"/>
        </w:rPr>
      </w:pPr>
      <w:r w:rsidRPr="002505E0">
        <w:rPr>
          <w:b/>
          <w:lang w:val="es-US"/>
        </w:rPr>
        <w:t>¿Por qué alguien puede o no elegir usar un método anticonceptivo?</w:t>
      </w:r>
    </w:p>
    <w:p w:rsidR="007B0355" w:rsidRPr="002505E0" w:rsidRDefault="007B0355" w:rsidP="007B0355">
      <w:pPr>
        <w:ind w:left="-5" w:right="28"/>
        <w:rPr>
          <w:lang w:val="es-US"/>
        </w:rPr>
      </w:pPr>
      <w:r w:rsidRPr="002505E0">
        <w:rPr>
          <w:lang w:val="es-US"/>
        </w:rPr>
        <w:t xml:space="preserve">Hoy vamos a ver la anticoncepción o el control de la natalidad, como la abstinencia, </w:t>
      </w:r>
      <w:r w:rsidRPr="002505E0">
        <w:rPr>
          <w:color w:val="auto"/>
          <w:lang w:val="es-US"/>
        </w:rPr>
        <w:t>los condones</w:t>
      </w:r>
      <w:r w:rsidR="00CE3A93" w:rsidRPr="002505E0">
        <w:rPr>
          <w:color w:val="auto"/>
          <w:lang w:val="es-US"/>
        </w:rPr>
        <w:t xml:space="preserve">, las </w:t>
      </w:r>
      <w:r w:rsidRPr="002505E0">
        <w:rPr>
          <w:color w:val="auto"/>
          <w:lang w:val="es-US"/>
        </w:rPr>
        <w:t>píldoras</w:t>
      </w:r>
      <w:r w:rsidRPr="002505E0">
        <w:rPr>
          <w:lang w:val="es-US"/>
        </w:rPr>
        <w:t>, la inyección, etc.</w:t>
      </w:r>
    </w:p>
    <w:p w:rsidR="007B0355" w:rsidRPr="002505E0" w:rsidRDefault="007B0355" w:rsidP="007B0355">
      <w:pPr>
        <w:spacing w:after="0" w:line="357" w:lineRule="auto"/>
        <w:ind w:left="705" w:right="28" w:hanging="720"/>
        <w:rPr>
          <w:lang w:val="es-US"/>
        </w:rPr>
      </w:pPr>
      <w:r w:rsidRPr="002505E0">
        <w:rPr>
          <w:lang w:val="es-US"/>
        </w:rPr>
        <w:t>¿Qué podría afectar la decisión de una persona de usar un método anticonceptivo?</w:t>
      </w:r>
    </w:p>
    <w:p w:rsidR="007B0355" w:rsidRPr="002505E0" w:rsidRDefault="007B0355" w:rsidP="007B0355">
      <w:pPr>
        <w:spacing w:after="0" w:line="357" w:lineRule="auto"/>
        <w:ind w:left="1425" w:right="28" w:hanging="720"/>
        <w:rPr>
          <w:lang w:val="es-US"/>
        </w:rPr>
      </w:pPr>
      <w:r w:rsidRPr="002505E0">
        <w:rPr>
          <w:lang w:val="es-US"/>
        </w:rPr>
        <w:t xml:space="preserve">• </w:t>
      </w:r>
      <w:r w:rsidR="002505E0" w:rsidRPr="002505E0">
        <w:rPr>
          <w:lang w:val="es-US"/>
        </w:rPr>
        <w:t>Para</w:t>
      </w:r>
      <w:r w:rsidRPr="002505E0">
        <w:rPr>
          <w:lang w:val="es-US"/>
        </w:rPr>
        <w:t xml:space="preserve"> prevenir el embarazo</w:t>
      </w:r>
    </w:p>
    <w:p w:rsidR="007B0355" w:rsidRPr="002505E0" w:rsidRDefault="007B0355" w:rsidP="007B0355">
      <w:pPr>
        <w:spacing w:after="0" w:line="357" w:lineRule="auto"/>
        <w:ind w:left="1425" w:right="28" w:hanging="720"/>
        <w:rPr>
          <w:lang w:val="es-US"/>
        </w:rPr>
      </w:pPr>
      <w:r w:rsidRPr="002505E0">
        <w:rPr>
          <w:lang w:val="es-US"/>
        </w:rPr>
        <w:t>• Y / o por otras razones que no tienen nada que ver con el sexo.</w:t>
      </w:r>
    </w:p>
    <w:p w:rsidR="00CE3A93" w:rsidRPr="002505E0" w:rsidRDefault="00CE3A93" w:rsidP="00CE3A93">
      <w:pPr>
        <w:pStyle w:val="NoSpacing"/>
        <w:ind w:left="10"/>
        <w:rPr>
          <w:lang w:val="es-US"/>
        </w:rPr>
      </w:pPr>
      <w:r w:rsidRPr="002505E0">
        <w:rPr>
          <w:lang w:val="es-US"/>
        </w:rPr>
        <w:t>Compartan ideas sobre por qué una persona podría querer usar un anticonceptivo por razones sexuales o no sexuales.</w:t>
      </w:r>
    </w:p>
    <w:p w:rsidR="00CE3A93" w:rsidRPr="002505E0" w:rsidRDefault="00CE3A93" w:rsidP="007B0355">
      <w:pPr>
        <w:spacing w:after="0" w:line="357" w:lineRule="auto"/>
        <w:ind w:left="705" w:right="28" w:hanging="720"/>
        <w:rPr>
          <w:lang w:val="es-US"/>
        </w:rPr>
      </w:pPr>
    </w:p>
    <w:p w:rsidR="007B0355" w:rsidRPr="002505E0" w:rsidRDefault="007B0355" w:rsidP="007B0355">
      <w:pPr>
        <w:spacing w:after="0" w:line="357" w:lineRule="auto"/>
        <w:ind w:left="705" w:right="28" w:hanging="720"/>
        <w:rPr>
          <w:lang w:val="es-US"/>
        </w:rPr>
      </w:pPr>
      <w:r w:rsidRPr="002505E0">
        <w:rPr>
          <w:lang w:val="es-US"/>
        </w:rPr>
        <w:t>Escriba las respuestas en el pizarrón.</w:t>
      </w:r>
    </w:p>
    <w:p w:rsidR="007B0355" w:rsidRPr="002505E0" w:rsidRDefault="007B0355" w:rsidP="00CE3877">
      <w:pPr>
        <w:spacing w:line="407" w:lineRule="auto"/>
        <w:ind w:left="10" w:right="4607" w:firstLine="0"/>
        <w:rPr>
          <w:lang w:val="es-US"/>
        </w:rPr>
      </w:pPr>
      <w:r w:rsidRPr="002505E0">
        <w:rPr>
          <w:lang w:val="es-US"/>
        </w:rPr>
        <w:t>Posibles respuestas:</w:t>
      </w:r>
    </w:p>
    <w:p w:rsidR="007B0355" w:rsidRPr="002505E0" w:rsidRDefault="007B0355" w:rsidP="00CE3A93">
      <w:pPr>
        <w:pStyle w:val="NoSpacing"/>
        <w:numPr>
          <w:ilvl w:val="0"/>
          <w:numId w:val="10"/>
        </w:numPr>
        <w:rPr>
          <w:lang w:val="es-US"/>
        </w:rPr>
      </w:pPr>
      <w:r w:rsidRPr="002505E0">
        <w:rPr>
          <w:lang w:val="es-US"/>
        </w:rPr>
        <w:t xml:space="preserve">No quiere quedar embarazada </w:t>
      </w:r>
    </w:p>
    <w:p w:rsidR="00CE3877" w:rsidRPr="002505E0" w:rsidRDefault="00CE3877" w:rsidP="00CE3A93">
      <w:pPr>
        <w:pStyle w:val="NoSpacing"/>
        <w:numPr>
          <w:ilvl w:val="0"/>
          <w:numId w:val="10"/>
        </w:numPr>
        <w:rPr>
          <w:lang w:val="es-US"/>
        </w:rPr>
      </w:pPr>
      <w:r w:rsidRPr="002505E0">
        <w:rPr>
          <w:lang w:val="es-US"/>
        </w:rPr>
        <w:t>Quiere reducir el acné</w:t>
      </w:r>
    </w:p>
    <w:p w:rsidR="00CE3877" w:rsidRPr="002505E0" w:rsidRDefault="007B0355" w:rsidP="00CE3A93">
      <w:pPr>
        <w:pStyle w:val="NoSpacing"/>
        <w:numPr>
          <w:ilvl w:val="0"/>
          <w:numId w:val="10"/>
        </w:numPr>
        <w:rPr>
          <w:lang w:val="es-US"/>
        </w:rPr>
      </w:pPr>
      <w:r w:rsidRPr="002505E0">
        <w:rPr>
          <w:lang w:val="es-US"/>
        </w:rPr>
        <w:t>Qui</w:t>
      </w:r>
      <w:r w:rsidR="00CE3877" w:rsidRPr="002505E0">
        <w:rPr>
          <w:lang w:val="es-US"/>
        </w:rPr>
        <w:t xml:space="preserve">ere tener períodos más cortos </w:t>
      </w:r>
    </w:p>
    <w:p w:rsidR="00CE3877" w:rsidRPr="002505E0" w:rsidRDefault="007B0355" w:rsidP="00CE3A93">
      <w:pPr>
        <w:pStyle w:val="NoSpacing"/>
        <w:numPr>
          <w:ilvl w:val="0"/>
          <w:numId w:val="10"/>
        </w:numPr>
        <w:rPr>
          <w:lang w:val="es-US"/>
        </w:rPr>
      </w:pPr>
      <w:r w:rsidRPr="002505E0">
        <w:rPr>
          <w:lang w:val="es-US"/>
        </w:rPr>
        <w:t xml:space="preserve">Quiere menos </w:t>
      </w:r>
      <w:r w:rsidR="00CE3877" w:rsidRPr="002505E0">
        <w:rPr>
          <w:lang w:val="es-US"/>
        </w:rPr>
        <w:t>dolor</w:t>
      </w:r>
      <w:r w:rsidRPr="002505E0">
        <w:rPr>
          <w:lang w:val="es-US"/>
        </w:rPr>
        <w:t xml:space="preserve"> durante los períodos </w:t>
      </w:r>
    </w:p>
    <w:p w:rsidR="00CE3877" w:rsidRPr="002505E0" w:rsidRDefault="007B0355" w:rsidP="00CE3A93">
      <w:pPr>
        <w:pStyle w:val="NoSpacing"/>
        <w:numPr>
          <w:ilvl w:val="0"/>
          <w:numId w:val="10"/>
        </w:numPr>
        <w:rPr>
          <w:lang w:val="es-US"/>
        </w:rPr>
      </w:pPr>
      <w:r w:rsidRPr="002505E0">
        <w:rPr>
          <w:lang w:val="es-US"/>
        </w:rPr>
        <w:t xml:space="preserve">No quiere una </w:t>
      </w:r>
      <w:r w:rsidR="00CE3877" w:rsidRPr="002505E0">
        <w:rPr>
          <w:lang w:val="es-US"/>
        </w:rPr>
        <w:t xml:space="preserve">STD </w:t>
      </w:r>
    </w:p>
    <w:p w:rsidR="001B74E2" w:rsidRPr="002505E0" w:rsidRDefault="00CE3877" w:rsidP="00CE3A93">
      <w:pPr>
        <w:pStyle w:val="NoSpacing"/>
        <w:numPr>
          <w:ilvl w:val="0"/>
          <w:numId w:val="10"/>
        </w:numPr>
        <w:rPr>
          <w:lang w:val="es-US"/>
        </w:rPr>
      </w:pPr>
      <w:r w:rsidRPr="002505E0">
        <w:rPr>
          <w:lang w:val="es-US"/>
        </w:rPr>
        <w:t>¿Quiere tener períodos predecibles?</w:t>
      </w:r>
    </w:p>
    <w:p w:rsidR="00CE3A93" w:rsidRPr="002505E0" w:rsidRDefault="00CE3A93" w:rsidP="00CE3A93">
      <w:pPr>
        <w:pStyle w:val="NoSpacing"/>
        <w:ind w:left="0" w:firstLine="0"/>
        <w:rPr>
          <w:lang w:val="es-US"/>
        </w:rPr>
      </w:pPr>
    </w:p>
    <w:p w:rsidR="00CE3A93" w:rsidRPr="002505E0" w:rsidRDefault="00CE3A93" w:rsidP="00CE3A93">
      <w:pPr>
        <w:pStyle w:val="NoSpacing"/>
        <w:ind w:firstLine="0"/>
        <w:rPr>
          <w:lang w:val="es-US"/>
        </w:rPr>
      </w:pPr>
    </w:p>
    <w:p w:rsidR="001B74E2" w:rsidRPr="002505E0" w:rsidRDefault="00CE3877" w:rsidP="00CE3A93">
      <w:pPr>
        <w:spacing w:line="407" w:lineRule="auto"/>
        <w:ind w:left="10" w:right="4607" w:firstLine="0"/>
        <w:rPr>
          <w:lang w:val="es-US"/>
        </w:rPr>
      </w:pPr>
      <w:r w:rsidRPr="002505E0">
        <w:rPr>
          <w:lang w:val="es-US"/>
        </w:rPr>
        <w:t>¿A quién se aplica la mayoría de estos?</w:t>
      </w:r>
    </w:p>
    <w:p w:rsidR="00CE3A93" w:rsidRPr="002505E0" w:rsidRDefault="00CE3A93" w:rsidP="00CE3A93">
      <w:pPr>
        <w:spacing w:after="119"/>
        <w:ind w:left="0" w:firstLine="0"/>
        <w:rPr>
          <w:lang w:val="es-US"/>
        </w:rPr>
      </w:pPr>
      <w:r w:rsidRPr="002505E0">
        <w:rPr>
          <w:lang w:val="es-US"/>
        </w:rPr>
        <w:t>¿Cómo entran en juego sus parejas, que derechos y responsabilidades tienen?</w:t>
      </w:r>
    </w:p>
    <w:p w:rsidR="00CE3A93" w:rsidRPr="002505E0" w:rsidRDefault="00CE3A93" w:rsidP="00CE3A93">
      <w:pPr>
        <w:spacing w:after="119"/>
        <w:ind w:left="0" w:firstLine="0"/>
        <w:rPr>
          <w:lang w:val="es-US"/>
        </w:rPr>
      </w:pPr>
      <w:r w:rsidRPr="002505E0">
        <w:rPr>
          <w:lang w:val="es-US"/>
        </w:rPr>
        <w:lastRenderedPageBreak/>
        <w:t>¿Cuáles de estos podrían aplicarse para personas en relaciones del mismo sexo?</w:t>
      </w:r>
    </w:p>
    <w:p w:rsidR="00E9452E" w:rsidRPr="002505E0" w:rsidRDefault="00E9452E">
      <w:pPr>
        <w:spacing w:after="119"/>
        <w:ind w:left="0" w:firstLine="0"/>
        <w:rPr>
          <w:lang w:val="es-US"/>
        </w:rPr>
      </w:pPr>
    </w:p>
    <w:p w:rsidR="009D752C" w:rsidRPr="002505E0" w:rsidRDefault="009D752C" w:rsidP="009D752C">
      <w:pPr>
        <w:ind w:left="-5" w:right="28"/>
        <w:rPr>
          <w:lang w:val="es-US"/>
        </w:rPr>
      </w:pPr>
      <w:r w:rsidRPr="002505E0">
        <w:rPr>
          <w:lang w:val="es-US"/>
        </w:rPr>
        <w:t>Hay muchas razones por las cuales una persona puede optar por usar anticonceptivos o control de la natalidad además de prevenir el embarazo.</w:t>
      </w:r>
    </w:p>
    <w:p w:rsidR="00CE3A93" w:rsidRPr="002505E0" w:rsidRDefault="00CE3A93" w:rsidP="00E01C63">
      <w:pPr>
        <w:ind w:left="-5" w:right="28"/>
        <w:rPr>
          <w:lang w:val="es-US"/>
        </w:rPr>
      </w:pPr>
      <w:r w:rsidRPr="002505E0">
        <w:rPr>
          <w:lang w:val="es-US"/>
        </w:rPr>
        <w:t xml:space="preserve">Compartan </w:t>
      </w:r>
      <w:r w:rsidR="009D752C" w:rsidRPr="002505E0">
        <w:rPr>
          <w:lang w:val="es-US"/>
        </w:rPr>
        <w:t>ideas sobre algunos de los factores que podrían afectar si una persona / pareja usa un método anticonceptivo.</w:t>
      </w:r>
    </w:p>
    <w:p w:rsidR="009D752C" w:rsidRPr="002505E0" w:rsidRDefault="009D752C" w:rsidP="009D752C">
      <w:pPr>
        <w:spacing w:after="119"/>
        <w:ind w:left="0" w:firstLine="0"/>
        <w:rPr>
          <w:lang w:val="es-US"/>
        </w:rPr>
      </w:pPr>
      <w:r w:rsidRPr="002505E0">
        <w:rPr>
          <w:lang w:val="es-US"/>
        </w:rPr>
        <w:t>Posibles respuestas:</w:t>
      </w:r>
    </w:p>
    <w:p w:rsidR="009D752C" w:rsidRPr="002505E0" w:rsidRDefault="009D752C" w:rsidP="009D752C">
      <w:pPr>
        <w:spacing w:after="119"/>
        <w:ind w:left="0" w:firstLine="0"/>
        <w:rPr>
          <w:lang w:val="es-US"/>
        </w:rPr>
      </w:pPr>
      <w:r w:rsidRPr="002505E0">
        <w:rPr>
          <w:lang w:val="es-US"/>
        </w:rPr>
        <w:t>No tiene</w:t>
      </w:r>
      <w:r w:rsidR="00E01C63" w:rsidRPr="002505E0">
        <w:rPr>
          <w:lang w:val="es-US"/>
        </w:rPr>
        <w:t>n</w:t>
      </w:r>
      <w:r w:rsidRPr="002505E0">
        <w:rPr>
          <w:lang w:val="es-US"/>
        </w:rPr>
        <w:t xml:space="preserve"> suficiente dinero</w:t>
      </w:r>
    </w:p>
    <w:p w:rsidR="009D752C" w:rsidRPr="002505E0" w:rsidRDefault="009D752C" w:rsidP="009D752C">
      <w:pPr>
        <w:spacing w:after="119"/>
        <w:ind w:left="0" w:firstLine="0"/>
        <w:rPr>
          <w:lang w:val="es-US"/>
        </w:rPr>
      </w:pPr>
      <w:r w:rsidRPr="002505E0">
        <w:rPr>
          <w:lang w:val="es-US"/>
        </w:rPr>
        <w:t xml:space="preserve">Avergonzado de ir a una farmacia o clínica </w:t>
      </w:r>
    </w:p>
    <w:p w:rsidR="009D752C" w:rsidRPr="002505E0" w:rsidRDefault="009D752C" w:rsidP="009D752C">
      <w:pPr>
        <w:spacing w:after="119"/>
        <w:ind w:left="0" w:firstLine="0"/>
        <w:rPr>
          <w:lang w:val="es-US"/>
        </w:rPr>
      </w:pPr>
      <w:r w:rsidRPr="002505E0">
        <w:rPr>
          <w:lang w:val="es-US"/>
        </w:rPr>
        <w:t xml:space="preserve">No sé qué métodos de control de la natalidad están disponibles </w:t>
      </w:r>
    </w:p>
    <w:p w:rsidR="009D752C" w:rsidRPr="002505E0" w:rsidRDefault="009D752C" w:rsidP="009D752C">
      <w:pPr>
        <w:spacing w:after="119"/>
        <w:ind w:left="0" w:firstLine="0"/>
        <w:rPr>
          <w:lang w:val="es-US"/>
        </w:rPr>
      </w:pPr>
      <w:r w:rsidRPr="002505E0">
        <w:rPr>
          <w:lang w:val="es-US"/>
        </w:rPr>
        <w:t>No tengo transporte</w:t>
      </w:r>
    </w:p>
    <w:p w:rsidR="00E9452E" w:rsidRPr="002505E0" w:rsidRDefault="009D752C" w:rsidP="009D752C">
      <w:pPr>
        <w:spacing w:after="119"/>
        <w:ind w:left="0" w:firstLine="0"/>
        <w:rPr>
          <w:lang w:val="es-US"/>
        </w:rPr>
      </w:pPr>
      <w:r w:rsidRPr="002505E0">
        <w:rPr>
          <w:lang w:val="es-US"/>
        </w:rPr>
        <w:t>Con miedo que se enteren los padres / cuidadores.</w:t>
      </w:r>
      <w:r w:rsidR="00CD1024" w:rsidRPr="002505E0">
        <w:rPr>
          <w:lang w:val="es-US"/>
        </w:rPr>
        <w:t xml:space="preserve"> </w:t>
      </w:r>
    </w:p>
    <w:p w:rsidR="00E9452E" w:rsidRDefault="002505E0">
      <w:pPr>
        <w:ind w:left="-5" w:right="28"/>
        <w:rPr>
          <w:lang w:val="es-US"/>
        </w:rPr>
      </w:pPr>
      <w:r>
        <w:rPr>
          <w:lang w:val="es-US"/>
        </w:rPr>
        <w:t>Diapositiva</w:t>
      </w:r>
      <w:r w:rsidR="00E01C63" w:rsidRPr="002505E0">
        <w:rPr>
          <w:lang w:val="es-US"/>
        </w:rPr>
        <w:t xml:space="preserve"> </w:t>
      </w:r>
      <w:r w:rsidR="005F5AED">
        <w:rPr>
          <w:lang w:val="es-US"/>
        </w:rPr>
        <w:t>3</w:t>
      </w:r>
      <w:r w:rsidR="00CD1024" w:rsidRPr="002505E0">
        <w:rPr>
          <w:lang w:val="es-US"/>
        </w:rPr>
        <w:t xml:space="preserve">: </w:t>
      </w:r>
    </w:p>
    <w:p w:rsidR="005F5AED" w:rsidRPr="002505E0" w:rsidRDefault="005F5AED">
      <w:pPr>
        <w:ind w:left="-5" w:right="28"/>
        <w:rPr>
          <w:lang w:val="es-US"/>
        </w:rPr>
      </w:pPr>
      <w:r w:rsidRPr="005F5AED">
        <w:rPr>
          <w:lang w:val="es-US"/>
        </w:rPr>
        <w:drawing>
          <wp:inline distT="0" distB="0" distL="0" distR="0" wp14:anchorId="5B6522C9" wp14:editId="28998B60">
            <wp:extent cx="6096851"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1" cy="3429479"/>
                    </a:xfrm>
                    <a:prstGeom prst="rect">
                      <a:avLst/>
                    </a:prstGeom>
                  </pic:spPr>
                </pic:pic>
              </a:graphicData>
            </a:graphic>
          </wp:inline>
        </w:drawing>
      </w:r>
    </w:p>
    <w:p w:rsidR="0076685C" w:rsidRPr="002505E0" w:rsidRDefault="009D752C" w:rsidP="00E01C63">
      <w:pPr>
        <w:spacing w:after="11" w:line="356" w:lineRule="auto"/>
        <w:ind w:left="0" w:right="28" w:firstLine="0"/>
        <w:rPr>
          <w:lang w:val="es-US"/>
        </w:rPr>
      </w:pPr>
      <w:r w:rsidRPr="002505E0">
        <w:rPr>
          <w:b/>
          <w:lang w:val="es-US"/>
        </w:rPr>
        <w:t xml:space="preserve">Complete </w:t>
      </w:r>
      <w:r w:rsidR="0076685C" w:rsidRPr="002505E0">
        <w:rPr>
          <w:b/>
          <w:lang w:val="es-US"/>
        </w:rPr>
        <w:t>sobre cual</w:t>
      </w:r>
      <w:r w:rsidRPr="002505E0">
        <w:rPr>
          <w:b/>
          <w:lang w:val="es-US"/>
        </w:rPr>
        <w:t xml:space="preserve"> anticonceptivo es la actividad adecuada para mí: PowerPoint</w:t>
      </w:r>
      <w:r w:rsidRPr="002505E0">
        <w:rPr>
          <w:lang w:val="es-US"/>
        </w:rPr>
        <w:t xml:space="preserve"> </w:t>
      </w:r>
    </w:p>
    <w:p w:rsidR="00E9452E" w:rsidRPr="005F5AED" w:rsidRDefault="009D752C" w:rsidP="005F5AED">
      <w:pPr>
        <w:numPr>
          <w:ilvl w:val="0"/>
          <w:numId w:val="3"/>
        </w:numPr>
        <w:spacing w:after="11" w:line="356" w:lineRule="auto"/>
        <w:ind w:left="720" w:right="28" w:hanging="360"/>
        <w:rPr>
          <w:lang w:val="es-US"/>
        </w:rPr>
      </w:pPr>
      <w:r w:rsidRPr="002505E0">
        <w:rPr>
          <w:lang w:val="es-US"/>
        </w:rPr>
        <w:t>Revise los métodos anticonceptivos: anticoncepción de un vistazo de diapositivas (haga clic en comparar todas las pestañas en la parte superior de la página web). Este es un gran recurso con una tonelada de información sobre anticonceptivos.</w:t>
      </w:r>
    </w:p>
    <w:p w:rsidR="00A021EC" w:rsidRPr="002505E0" w:rsidRDefault="00A021EC" w:rsidP="00E01C63">
      <w:pPr>
        <w:pStyle w:val="ListParagraph"/>
        <w:numPr>
          <w:ilvl w:val="0"/>
          <w:numId w:val="11"/>
        </w:numPr>
        <w:spacing w:after="1" w:line="358" w:lineRule="auto"/>
        <w:ind w:right="28"/>
        <w:rPr>
          <w:lang w:val="es-US"/>
        </w:rPr>
      </w:pPr>
      <w:r w:rsidRPr="002505E0">
        <w:rPr>
          <w:lang w:val="es-US"/>
        </w:rPr>
        <w:t>Revise los siguientes escenarios y, de acuerdo con la información sobre cada persona, use el enlace "¿Qué anticonceptivo es el adecuado para mí" para determinar qué anticonceptivo es el adecuado para cada escenario (elija 3)?</w:t>
      </w:r>
    </w:p>
    <w:p w:rsidR="00A021EC" w:rsidRPr="002505E0" w:rsidRDefault="00CD1024" w:rsidP="00E01C63">
      <w:pPr>
        <w:pStyle w:val="NoSpacing"/>
        <w:rPr>
          <w:lang w:val="es-US"/>
        </w:rPr>
      </w:pPr>
      <w:r w:rsidRPr="002505E0">
        <w:rPr>
          <w:rFonts w:ascii="Wingdings" w:eastAsia="Wingdings" w:hAnsi="Wingdings" w:cs="Wingdings"/>
          <w:lang w:val="es-US"/>
        </w:rPr>
        <w:lastRenderedPageBreak/>
        <w:t></w:t>
      </w:r>
      <w:r w:rsidRPr="002505E0">
        <w:rPr>
          <w:rFonts w:ascii="Arial" w:eastAsia="Arial" w:hAnsi="Arial" w:cs="Arial"/>
          <w:lang w:val="es-US"/>
        </w:rPr>
        <w:t xml:space="preserve"> </w:t>
      </w:r>
      <w:r w:rsidR="00A021EC" w:rsidRPr="002505E0">
        <w:rPr>
          <w:lang w:val="es-US"/>
        </w:rPr>
        <w:t>En el segundo clic de la diapositiva aparecerá el "problema". Básicamente es una llave tirada en sus pensamientos sobre ideas anticonceptivas apropiadas para cada escenario.</w:t>
      </w:r>
    </w:p>
    <w:p w:rsidR="00E01C63" w:rsidRPr="002505E0" w:rsidRDefault="00E01C63" w:rsidP="00E01C63">
      <w:pPr>
        <w:pStyle w:val="NoSpacing"/>
        <w:rPr>
          <w:lang w:val="es-US"/>
        </w:rPr>
      </w:pPr>
    </w:p>
    <w:p w:rsidR="00E9452E" w:rsidRPr="002505E0" w:rsidRDefault="00A021EC" w:rsidP="00E01C63">
      <w:pPr>
        <w:pStyle w:val="NoSpacing"/>
        <w:rPr>
          <w:lang w:val="es-US"/>
        </w:rPr>
      </w:pPr>
      <w:r w:rsidRPr="002505E0">
        <w:rPr>
          <w:lang w:val="es-US"/>
        </w:rPr>
        <w:t>Esto se puede completar en grupos enteros o pequeños</w:t>
      </w:r>
      <w:r w:rsidR="00CD1024" w:rsidRPr="002505E0">
        <w:rPr>
          <w:lang w:val="es-US"/>
        </w:rPr>
        <w:t xml:space="preserve">. </w:t>
      </w:r>
    </w:p>
    <w:p w:rsidR="00E9452E" w:rsidRPr="002505E0" w:rsidRDefault="00A749BF">
      <w:pPr>
        <w:spacing w:after="119"/>
        <w:ind w:left="0" w:firstLine="0"/>
        <w:rPr>
          <w:lang w:val="es-US"/>
        </w:rPr>
      </w:pPr>
      <w:hyperlink r:id="rId7">
        <w:r w:rsidR="00CD1024" w:rsidRPr="002505E0">
          <w:rPr>
            <w:color w:val="0562C1"/>
            <w:u w:val="single" w:color="0562C1"/>
            <w:lang w:val="es-US"/>
          </w:rPr>
          <w:t>https://www.your-life.com/en/contraception-methods/which-contraception-is-right-for-me/</w:t>
        </w:r>
      </w:hyperlink>
      <w:hyperlink r:id="rId8">
        <w:r w:rsidR="00CD1024" w:rsidRPr="002505E0">
          <w:rPr>
            <w:lang w:val="es-US"/>
          </w:rPr>
          <w:t xml:space="preserve"> </w:t>
        </w:r>
      </w:hyperlink>
    </w:p>
    <w:p w:rsidR="00E9452E" w:rsidRPr="002505E0" w:rsidRDefault="00CD1024">
      <w:pPr>
        <w:spacing w:after="119"/>
        <w:ind w:left="0" w:firstLine="0"/>
        <w:rPr>
          <w:lang w:val="es-US"/>
        </w:rPr>
      </w:pPr>
      <w:r w:rsidRPr="002505E0">
        <w:rPr>
          <w:lang w:val="es-US"/>
        </w:rPr>
        <w:t xml:space="preserve"> </w:t>
      </w:r>
    </w:p>
    <w:p w:rsidR="00E9452E" w:rsidRDefault="002505E0">
      <w:pPr>
        <w:ind w:left="-5" w:right="28"/>
        <w:rPr>
          <w:lang w:val="es-US"/>
        </w:rPr>
      </w:pPr>
      <w:r>
        <w:rPr>
          <w:lang w:val="es-US"/>
        </w:rPr>
        <w:t>Diapositiva</w:t>
      </w:r>
      <w:r w:rsidR="00CD1024" w:rsidRPr="002505E0">
        <w:rPr>
          <w:lang w:val="es-US"/>
        </w:rPr>
        <w:t xml:space="preserve"> </w:t>
      </w:r>
      <w:r w:rsidR="005F5AED">
        <w:rPr>
          <w:lang w:val="es-US"/>
        </w:rPr>
        <w:t>4-6</w:t>
      </w:r>
      <w:r w:rsidR="00CD1024" w:rsidRPr="002505E0">
        <w:rPr>
          <w:lang w:val="es-US"/>
        </w:rPr>
        <w:t xml:space="preserve">: </w:t>
      </w:r>
    </w:p>
    <w:p w:rsidR="005F5AED" w:rsidRDefault="005F5AED">
      <w:pPr>
        <w:ind w:left="-5" w:right="28"/>
        <w:rPr>
          <w:lang w:val="es-US"/>
        </w:rPr>
      </w:pPr>
      <w:r w:rsidRPr="005F5AED">
        <w:rPr>
          <w:lang w:val="es-US"/>
        </w:rPr>
        <w:drawing>
          <wp:inline distT="0" distB="0" distL="0" distR="0" wp14:anchorId="4B2982BB" wp14:editId="2F24C452">
            <wp:extent cx="6096851"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rsidR="005F5AED" w:rsidRDefault="005F5AED">
      <w:pPr>
        <w:ind w:left="-5" w:right="28"/>
        <w:rPr>
          <w:lang w:val="es-US"/>
        </w:rPr>
      </w:pPr>
      <w:r w:rsidRPr="005F5AED">
        <w:rPr>
          <w:lang w:val="es-US"/>
        </w:rPr>
        <w:drawing>
          <wp:inline distT="0" distB="0" distL="0" distR="0" wp14:anchorId="41106B21" wp14:editId="1BBFDA2F">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pic:spPr>
                </pic:pic>
              </a:graphicData>
            </a:graphic>
          </wp:inline>
        </w:drawing>
      </w:r>
    </w:p>
    <w:p w:rsidR="005F5AED" w:rsidRPr="002505E0" w:rsidRDefault="005F5AED">
      <w:pPr>
        <w:ind w:left="-5" w:right="28"/>
        <w:rPr>
          <w:lang w:val="es-US"/>
        </w:rPr>
      </w:pPr>
    </w:p>
    <w:p w:rsidR="00E9452E" w:rsidRPr="002505E0" w:rsidRDefault="00CD1024">
      <w:pPr>
        <w:spacing w:after="71"/>
        <w:ind w:left="0" w:firstLine="0"/>
        <w:jc w:val="right"/>
        <w:rPr>
          <w:lang w:val="es-US"/>
        </w:rPr>
      </w:pPr>
      <w:r w:rsidRPr="002505E0">
        <w:rPr>
          <w:lang w:val="es-US"/>
        </w:rPr>
        <w:t xml:space="preserve"> </w:t>
      </w:r>
    </w:p>
    <w:p w:rsidR="00E9452E" w:rsidRPr="002505E0" w:rsidRDefault="00CD1024">
      <w:pPr>
        <w:spacing w:after="0"/>
        <w:ind w:left="0" w:firstLine="0"/>
        <w:rPr>
          <w:lang w:val="es-US"/>
        </w:rPr>
      </w:pPr>
      <w:r w:rsidRPr="002505E0">
        <w:rPr>
          <w:lang w:val="es-US"/>
        </w:rPr>
        <w:lastRenderedPageBreak/>
        <w:t xml:space="preserve"> </w:t>
      </w:r>
    </w:p>
    <w:p w:rsidR="00E9452E" w:rsidRPr="002505E0" w:rsidRDefault="00E9452E">
      <w:pPr>
        <w:spacing w:after="138"/>
        <w:ind w:left="0" w:firstLine="0"/>
        <w:rPr>
          <w:lang w:val="es-US"/>
        </w:rPr>
      </w:pPr>
    </w:p>
    <w:p w:rsidR="00E9452E" w:rsidRPr="002505E0" w:rsidRDefault="00CD1024">
      <w:pPr>
        <w:spacing w:after="119"/>
        <w:ind w:left="0" w:firstLine="0"/>
        <w:rPr>
          <w:lang w:val="es-US"/>
        </w:rPr>
      </w:pPr>
      <w:r w:rsidRPr="002505E0">
        <w:rPr>
          <w:lang w:val="es-US"/>
        </w:rPr>
        <w:t xml:space="preserve"> </w:t>
      </w:r>
      <w:r w:rsidR="005F5AED" w:rsidRPr="005F5AED">
        <w:rPr>
          <w:lang w:val="es-US"/>
        </w:rPr>
        <w:drawing>
          <wp:inline distT="0" distB="0" distL="0" distR="0" wp14:anchorId="65B21A80" wp14:editId="760E8995">
            <wp:extent cx="6096851"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p w:rsidR="001E00C2" w:rsidRPr="002505E0" w:rsidRDefault="00CD1024" w:rsidP="005F5AED">
      <w:pPr>
        <w:spacing w:after="119"/>
        <w:ind w:left="0" w:firstLine="0"/>
        <w:rPr>
          <w:lang w:val="es-US"/>
        </w:rPr>
      </w:pPr>
      <w:r w:rsidRPr="002505E0">
        <w:rPr>
          <w:lang w:val="es-US"/>
        </w:rPr>
        <w:t xml:space="preserve">   </w:t>
      </w:r>
    </w:p>
    <w:p w:rsidR="001E00C2" w:rsidRPr="002505E0" w:rsidRDefault="001E00C2" w:rsidP="001E00C2">
      <w:pPr>
        <w:numPr>
          <w:ilvl w:val="0"/>
          <w:numId w:val="3"/>
        </w:numPr>
        <w:spacing w:after="98"/>
        <w:ind w:right="28" w:hanging="360"/>
        <w:rPr>
          <w:sz w:val="22"/>
          <w:lang w:val="es-US"/>
        </w:rPr>
      </w:pPr>
      <w:r w:rsidRPr="002505E0">
        <w:rPr>
          <w:b/>
          <w:sz w:val="22"/>
          <w:lang w:val="es-US"/>
        </w:rPr>
        <w:t xml:space="preserve">Haga una lluvia                        </w:t>
      </w:r>
      <w:r w:rsidR="00E01C63" w:rsidRPr="002505E0">
        <w:rPr>
          <w:b/>
          <w:sz w:val="22"/>
          <w:lang w:val="es-US"/>
        </w:rPr>
        <w:t>Compartan i</w:t>
      </w:r>
      <w:r w:rsidRPr="002505E0">
        <w:rPr>
          <w:b/>
          <w:sz w:val="22"/>
          <w:lang w:val="es-US"/>
        </w:rPr>
        <w:t xml:space="preserve">deas </w:t>
      </w:r>
      <w:r w:rsidR="00E01C63" w:rsidRPr="002505E0">
        <w:rPr>
          <w:b/>
          <w:sz w:val="22"/>
          <w:lang w:val="es-US"/>
        </w:rPr>
        <w:t xml:space="preserve">sobre </w:t>
      </w:r>
      <w:r w:rsidRPr="002505E0">
        <w:rPr>
          <w:b/>
          <w:sz w:val="22"/>
          <w:lang w:val="es-US"/>
        </w:rPr>
        <w:t>lugares donde los anticonceptivos están disponibles en</w:t>
      </w:r>
      <w:r w:rsidR="00E01C63" w:rsidRPr="002505E0">
        <w:rPr>
          <w:b/>
          <w:sz w:val="22"/>
          <w:lang w:val="es-US"/>
        </w:rPr>
        <w:t xml:space="preserve"> la comunidad</w:t>
      </w:r>
    </w:p>
    <w:p w:rsidR="00E01C63" w:rsidRPr="002505E0" w:rsidRDefault="00E01C63" w:rsidP="00E01C63">
      <w:pPr>
        <w:pStyle w:val="ListParagraph"/>
        <w:numPr>
          <w:ilvl w:val="0"/>
          <w:numId w:val="12"/>
        </w:numPr>
        <w:spacing w:after="98"/>
        <w:ind w:right="28"/>
        <w:rPr>
          <w:sz w:val="22"/>
          <w:lang w:val="es-US"/>
        </w:rPr>
      </w:pPr>
      <w:r w:rsidRPr="002505E0">
        <w:rPr>
          <w:sz w:val="22"/>
          <w:lang w:val="es-US"/>
        </w:rPr>
        <w:t>Washoe County District Health-Teen Health Mall</w:t>
      </w:r>
    </w:p>
    <w:p w:rsidR="00E01C63" w:rsidRPr="002505E0" w:rsidRDefault="00E01C63" w:rsidP="00E01C63">
      <w:pPr>
        <w:pStyle w:val="ListParagraph"/>
        <w:numPr>
          <w:ilvl w:val="0"/>
          <w:numId w:val="12"/>
        </w:numPr>
        <w:spacing w:after="98"/>
        <w:ind w:right="28"/>
        <w:rPr>
          <w:sz w:val="22"/>
          <w:lang w:val="es-US"/>
        </w:rPr>
      </w:pPr>
      <w:r w:rsidRPr="002505E0">
        <w:rPr>
          <w:sz w:val="22"/>
          <w:lang w:val="es-US"/>
        </w:rPr>
        <w:t>Northern Nevada Hopes</w:t>
      </w:r>
    </w:p>
    <w:p w:rsidR="00E01C63" w:rsidRPr="002505E0" w:rsidRDefault="00E01C63" w:rsidP="00E01C63">
      <w:pPr>
        <w:pStyle w:val="ListParagraph"/>
        <w:numPr>
          <w:ilvl w:val="0"/>
          <w:numId w:val="12"/>
        </w:numPr>
        <w:spacing w:after="98"/>
        <w:ind w:right="28"/>
        <w:rPr>
          <w:sz w:val="22"/>
          <w:lang w:val="es-US"/>
        </w:rPr>
      </w:pPr>
      <w:r w:rsidRPr="002505E0">
        <w:rPr>
          <w:sz w:val="22"/>
          <w:lang w:val="es-US"/>
        </w:rPr>
        <w:t>Community Health Alliance</w:t>
      </w:r>
    </w:p>
    <w:p w:rsidR="00E01C63" w:rsidRPr="002505E0" w:rsidRDefault="00E01C63" w:rsidP="00E01C63">
      <w:pPr>
        <w:pStyle w:val="ListParagraph"/>
        <w:numPr>
          <w:ilvl w:val="0"/>
          <w:numId w:val="12"/>
        </w:numPr>
        <w:spacing w:after="98"/>
        <w:ind w:right="28"/>
        <w:rPr>
          <w:sz w:val="22"/>
          <w:lang w:val="es-US"/>
        </w:rPr>
      </w:pPr>
      <w:r w:rsidRPr="002505E0">
        <w:rPr>
          <w:sz w:val="22"/>
          <w:lang w:val="es-US"/>
        </w:rPr>
        <w:t>Planned Parenthood</w:t>
      </w:r>
    </w:p>
    <w:p w:rsidR="00E01C63" w:rsidRPr="002505E0" w:rsidRDefault="002505E0" w:rsidP="00E01C63">
      <w:pPr>
        <w:pStyle w:val="ListParagraph"/>
        <w:numPr>
          <w:ilvl w:val="0"/>
          <w:numId w:val="12"/>
        </w:numPr>
        <w:spacing w:after="98"/>
        <w:ind w:right="28"/>
        <w:rPr>
          <w:sz w:val="22"/>
          <w:lang w:val="es-US"/>
        </w:rPr>
      </w:pPr>
      <w:r>
        <w:rPr>
          <w:sz w:val="22"/>
          <w:lang w:val="es-US"/>
        </w:rPr>
        <w:t>Oficina del doctor/clínica</w:t>
      </w:r>
    </w:p>
    <w:p w:rsidR="00E01C63" w:rsidRPr="002505E0" w:rsidRDefault="00E01C63" w:rsidP="00E01C63">
      <w:pPr>
        <w:pStyle w:val="ListParagraph"/>
        <w:numPr>
          <w:ilvl w:val="0"/>
          <w:numId w:val="12"/>
        </w:numPr>
        <w:spacing w:after="98"/>
        <w:ind w:right="28"/>
        <w:rPr>
          <w:sz w:val="22"/>
          <w:lang w:val="es-US"/>
        </w:rPr>
      </w:pPr>
      <w:r w:rsidRPr="002505E0">
        <w:rPr>
          <w:sz w:val="22"/>
          <w:lang w:val="es-US"/>
        </w:rPr>
        <w:t>Renown Women’s Health (formerly The Pregnancy Center)</w:t>
      </w:r>
    </w:p>
    <w:p w:rsidR="00E01C63" w:rsidRPr="002505E0" w:rsidRDefault="00E01C63" w:rsidP="00E01C63">
      <w:pPr>
        <w:spacing w:after="98"/>
        <w:ind w:left="0" w:right="28" w:firstLine="0"/>
        <w:rPr>
          <w:sz w:val="22"/>
          <w:lang w:val="es-US"/>
        </w:rPr>
      </w:pPr>
    </w:p>
    <w:p w:rsidR="00E01C63" w:rsidRPr="002505E0" w:rsidRDefault="002505E0" w:rsidP="00E01C63">
      <w:pPr>
        <w:spacing w:after="98"/>
        <w:ind w:left="0" w:right="28" w:firstLine="0"/>
        <w:rPr>
          <w:sz w:val="22"/>
          <w:lang w:val="es-US"/>
        </w:rPr>
      </w:pPr>
      <w:r>
        <w:rPr>
          <w:sz w:val="22"/>
          <w:lang w:val="es-US"/>
        </w:rPr>
        <w:t>Diapositiva</w:t>
      </w:r>
      <w:r w:rsidR="00E01C63" w:rsidRPr="002505E0">
        <w:rPr>
          <w:sz w:val="22"/>
          <w:lang w:val="es-US"/>
        </w:rPr>
        <w:t xml:space="preserve"> </w:t>
      </w:r>
      <w:r w:rsidR="005F5AED">
        <w:rPr>
          <w:sz w:val="22"/>
          <w:lang w:val="es-US"/>
        </w:rPr>
        <w:t>7</w:t>
      </w:r>
      <w:r w:rsidR="00E01C63" w:rsidRPr="002505E0">
        <w:rPr>
          <w:sz w:val="22"/>
          <w:lang w:val="es-US"/>
        </w:rPr>
        <w:t>:</w:t>
      </w:r>
    </w:p>
    <w:p w:rsidR="00E01C63" w:rsidRDefault="00E01C63" w:rsidP="00E01C63">
      <w:pPr>
        <w:spacing w:after="98"/>
        <w:ind w:left="0" w:right="28" w:firstLine="0"/>
        <w:rPr>
          <w:sz w:val="22"/>
          <w:lang w:val="es-US"/>
        </w:rPr>
      </w:pPr>
      <w:r w:rsidRPr="002505E0">
        <w:rPr>
          <w:sz w:val="22"/>
          <w:lang w:val="es-US"/>
        </w:rPr>
        <w:t>¿Dónde tienen disponibles los anticonceptivos?</w:t>
      </w:r>
    </w:p>
    <w:p w:rsidR="005F5AED" w:rsidRPr="002505E0" w:rsidRDefault="005F5AED" w:rsidP="00E01C63">
      <w:pPr>
        <w:spacing w:after="98"/>
        <w:ind w:left="0" w:right="28" w:firstLine="0"/>
        <w:rPr>
          <w:sz w:val="22"/>
          <w:lang w:val="es-US"/>
        </w:rPr>
      </w:pPr>
      <w:r w:rsidRPr="005F5AED">
        <w:rPr>
          <w:sz w:val="22"/>
          <w:lang w:val="es-US"/>
        </w:rPr>
        <w:lastRenderedPageBreak/>
        <w:drawing>
          <wp:inline distT="0" distB="0" distL="0" distR="0" wp14:anchorId="6AE94805" wp14:editId="59E9DB80">
            <wp:extent cx="6096851"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rsidR="00E01C63" w:rsidRPr="002505E0" w:rsidRDefault="00E01C63" w:rsidP="00E01C63">
      <w:pPr>
        <w:spacing w:after="98"/>
        <w:ind w:left="0" w:right="28" w:firstLine="0"/>
        <w:rPr>
          <w:sz w:val="22"/>
          <w:lang w:val="es-US"/>
        </w:rPr>
      </w:pPr>
    </w:p>
    <w:p w:rsidR="00E9452E" w:rsidRPr="002505E0" w:rsidRDefault="00CD1024" w:rsidP="005F5AED">
      <w:pPr>
        <w:numPr>
          <w:ilvl w:val="0"/>
          <w:numId w:val="3"/>
        </w:numPr>
        <w:spacing w:after="96"/>
        <w:ind w:right="28" w:hanging="360"/>
        <w:rPr>
          <w:lang w:val="es-US"/>
        </w:rPr>
      </w:pPr>
      <w:r w:rsidRPr="002505E0">
        <w:rPr>
          <w:lang w:val="es-US"/>
        </w:rPr>
        <w:t xml:space="preserve">Northern Nevada Hopes  </w:t>
      </w:r>
    </w:p>
    <w:p w:rsidR="00E9452E" w:rsidRPr="002505E0" w:rsidRDefault="002505E0">
      <w:pPr>
        <w:ind w:left="-5" w:right="28"/>
        <w:rPr>
          <w:lang w:val="es-US"/>
        </w:rPr>
      </w:pPr>
      <w:r>
        <w:rPr>
          <w:lang w:val="es-US"/>
        </w:rPr>
        <w:t>Diapositiva</w:t>
      </w:r>
      <w:r w:rsidR="00CD1024" w:rsidRPr="002505E0">
        <w:rPr>
          <w:lang w:val="es-US"/>
        </w:rPr>
        <w:t xml:space="preserve"> </w:t>
      </w:r>
      <w:r w:rsidR="005F5AED">
        <w:rPr>
          <w:lang w:val="es-US"/>
        </w:rPr>
        <w:t>8-10</w:t>
      </w:r>
      <w:r w:rsidR="00CD1024" w:rsidRPr="002505E0">
        <w:rPr>
          <w:lang w:val="es-US"/>
        </w:rPr>
        <w:t xml:space="preserve">: </w:t>
      </w:r>
    </w:p>
    <w:p w:rsidR="00E9452E" w:rsidRPr="002505E0" w:rsidRDefault="001E172E">
      <w:pPr>
        <w:spacing w:after="0" w:line="270" w:lineRule="auto"/>
        <w:ind w:left="-5" w:right="47"/>
        <w:rPr>
          <w:lang w:val="es-US"/>
        </w:rPr>
      </w:pPr>
      <w:r w:rsidRPr="002505E0">
        <w:rPr>
          <w:b/>
          <w:lang w:val="es-US"/>
        </w:rPr>
        <w:t>Uso eficaz del condón</w:t>
      </w:r>
      <w:r w:rsidR="00CD1024" w:rsidRPr="002505E0">
        <w:rPr>
          <w:b/>
          <w:lang w:val="es-US"/>
        </w:rPr>
        <w:t xml:space="preserve"> -PowerPoint </w:t>
      </w:r>
    </w:p>
    <w:p w:rsidR="00E9452E" w:rsidRDefault="005F5AED">
      <w:pPr>
        <w:spacing w:after="138"/>
        <w:ind w:left="0" w:firstLine="0"/>
        <w:rPr>
          <w:lang w:val="es-US"/>
        </w:rPr>
      </w:pPr>
      <w:r w:rsidRPr="005F5AED">
        <w:rPr>
          <w:lang w:val="es-US"/>
        </w:rPr>
        <w:drawing>
          <wp:inline distT="0" distB="0" distL="0" distR="0" wp14:anchorId="4CBC911C" wp14:editId="1F7A6A3F">
            <wp:extent cx="6096851"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rsidR="005F5AED" w:rsidRPr="002505E0" w:rsidRDefault="005F5AED">
      <w:pPr>
        <w:spacing w:after="138"/>
        <w:ind w:left="0" w:firstLine="0"/>
        <w:rPr>
          <w:lang w:val="es-US"/>
        </w:rPr>
      </w:pPr>
      <w:r w:rsidRPr="005F5AED">
        <w:rPr>
          <w:lang w:val="es-US"/>
        </w:rPr>
        <w:lastRenderedPageBreak/>
        <w:drawing>
          <wp:inline distT="0" distB="0" distL="0" distR="0" wp14:anchorId="5DC26DF5" wp14:editId="579FDC3C">
            <wp:extent cx="6096851"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rsidR="00E9452E" w:rsidRPr="002505E0" w:rsidRDefault="00CD1024">
      <w:pPr>
        <w:spacing w:after="119"/>
        <w:ind w:left="0" w:firstLine="0"/>
        <w:rPr>
          <w:lang w:val="es-US"/>
        </w:rPr>
      </w:pPr>
      <w:r w:rsidRPr="002505E0">
        <w:rPr>
          <w:lang w:val="es-US"/>
        </w:rPr>
        <w:t xml:space="preserve"> </w:t>
      </w:r>
    </w:p>
    <w:p w:rsidR="00E9452E" w:rsidRPr="002505E0" w:rsidRDefault="00CD1024">
      <w:pPr>
        <w:spacing w:after="0"/>
        <w:ind w:left="0" w:firstLine="0"/>
        <w:rPr>
          <w:lang w:val="es-US"/>
        </w:rPr>
      </w:pPr>
      <w:r w:rsidRPr="002505E0">
        <w:rPr>
          <w:lang w:val="es-US"/>
        </w:rPr>
        <w:t xml:space="preserve"> </w:t>
      </w:r>
      <w:r w:rsidR="005F5AED" w:rsidRPr="005F5AED">
        <w:rPr>
          <w:lang w:val="es-US"/>
        </w:rPr>
        <w:drawing>
          <wp:inline distT="0" distB="0" distL="0" distR="0" wp14:anchorId="6CBD50CE" wp14:editId="4FE37A5D">
            <wp:extent cx="6096851"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rsidR="00E9452E" w:rsidRPr="002505E0" w:rsidRDefault="00CD1024" w:rsidP="005F5AED">
      <w:pPr>
        <w:spacing w:after="127"/>
        <w:ind w:left="0" w:firstLine="0"/>
        <w:rPr>
          <w:lang w:val="es-US"/>
        </w:rPr>
      </w:pPr>
      <w:r w:rsidRPr="002505E0">
        <w:rPr>
          <w:lang w:val="es-US"/>
        </w:rPr>
        <w:t xml:space="preserve"> </w:t>
      </w:r>
    </w:p>
    <w:p w:rsidR="00E9452E" w:rsidRPr="002505E0" w:rsidRDefault="00CD1024">
      <w:pPr>
        <w:spacing w:after="119"/>
        <w:ind w:left="0" w:firstLine="0"/>
        <w:rPr>
          <w:lang w:val="es-US"/>
        </w:rPr>
      </w:pPr>
      <w:r w:rsidRPr="002505E0">
        <w:rPr>
          <w:lang w:val="es-US"/>
        </w:rPr>
        <w:t xml:space="preserve"> </w:t>
      </w:r>
    </w:p>
    <w:p w:rsidR="00E9452E" w:rsidRPr="002505E0" w:rsidRDefault="002505E0">
      <w:pPr>
        <w:ind w:left="-5" w:right="28"/>
        <w:rPr>
          <w:lang w:val="es-US"/>
        </w:rPr>
      </w:pPr>
      <w:r>
        <w:rPr>
          <w:lang w:val="es-US"/>
        </w:rPr>
        <w:t>Diapositiva</w:t>
      </w:r>
      <w:r w:rsidR="00CD1024" w:rsidRPr="002505E0">
        <w:rPr>
          <w:lang w:val="es-US"/>
        </w:rPr>
        <w:t xml:space="preserve"> 1</w:t>
      </w:r>
      <w:r w:rsidR="005F5AED">
        <w:rPr>
          <w:lang w:val="es-US"/>
        </w:rPr>
        <w:t>1</w:t>
      </w:r>
      <w:r w:rsidR="00CD1024" w:rsidRPr="002505E0">
        <w:rPr>
          <w:lang w:val="es-US"/>
        </w:rPr>
        <w:t xml:space="preserve">: </w:t>
      </w:r>
      <w:r w:rsidR="00D92D66" w:rsidRPr="002505E0">
        <w:rPr>
          <w:lang w:val="es-US"/>
        </w:rPr>
        <w:t>Siem</w:t>
      </w:r>
      <w:r w:rsidR="00E01C63" w:rsidRPr="002505E0">
        <w:rPr>
          <w:lang w:val="es-US"/>
        </w:rPr>
        <w:t>pre use un condón junto con otro anticonceptivo</w:t>
      </w:r>
    </w:p>
    <w:p w:rsidR="00E9452E" w:rsidRPr="002505E0" w:rsidRDefault="00CD1024">
      <w:pPr>
        <w:spacing w:after="71"/>
        <w:ind w:left="0" w:firstLine="0"/>
        <w:jc w:val="right"/>
        <w:rPr>
          <w:lang w:val="es-US"/>
        </w:rPr>
      </w:pPr>
      <w:r w:rsidRPr="002505E0">
        <w:rPr>
          <w:noProof/>
        </w:rPr>
        <w:lastRenderedPageBreak/>
        <w:drawing>
          <wp:inline distT="0" distB="0" distL="0" distR="0">
            <wp:extent cx="6858000" cy="383667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6"/>
                    <a:stretch>
                      <a:fillRect/>
                    </a:stretch>
                  </pic:blipFill>
                  <pic:spPr>
                    <a:xfrm>
                      <a:off x="0" y="0"/>
                      <a:ext cx="6858000" cy="3836670"/>
                    </a:xfrm>
                    <a:prstGeom prst="rect">
                      <a:avLst/>
                    </a:prstGeom>
                  </pic:spPr>
                </pic:pic>
              </a:graphicData>
            </a:graphic>
          </wp:inline>
        </w:drawing>
      </w:r>
      <w:r w:rsidRPr="002505E0">
        <w:rPr>
          <w:lang w:val="es-US"/>
        </w:rPr>
        <w:t xml:space="preserve"> </w:t>
      </w:r>
    </w:p>
    <w:p w:rsidR="00E9452E" w:rsidRPr="002505E0" w:rsidRDefault="00CD1024">
      <w:pPr>
        <w:spacing w:after="0"/>
        <w:ind w:left="0" w:firstLine="0"/>
        <w:rPr>
          <w:lang w:val="es-US"/>
        </w:rPr>
      </w:pPr>
      <w:r w:rsidRPr="002505E0">
        <w:rPr>
          <w:lang w:val="es-US"/>
        </w:rPr>
        <w:t xml:space="preserve"> </w:t>
      </w:r>
    </w:p>
    <w:p w:rsidR="00E9452E" w:rsidRPr="002505E0" w:rsidRDefault="00CD1024">
      <w:pPr>
        <w:spacing w:after="119"/>
        <w:ind w:left="0" w:firstLine="0"/>
        <w:rPr>
          <w:lang w:val="es-US"/>
        </w:rPr>
      </w:pPr>
      <w:r w:rsidRPr="002505E0">
        <w:rPr>
          <w:b/>
          <w:lang w:val="es-US"/>
        </w:rPr>
        <w:t xml:space="preserve"> </w:t>
      </w:r>
    </w:p>
    <w:p w:rsidR="00E9452E" w:rsidRPr="002505E0" w:rsidRDefault="002505E0">
      <w:pPr>
        <w:ind w:left="-5" w:right="28"/>
        <w:rPr>
          <w:lang w:val="es-US"/>
        </w:rPr>
      </w:pPr>
      <w:r>
        <w:rPr>
          <w:lang w:val="es-US"/>
        </w:rPr>
        <w:t>Diapositiva</w:t>
      </w:r>
      <w:r w:rsidR="00E01C63" w:rsidRPr="002505E0">
        <w:rPr>
          <w:lang w:val="es-US"/>
        </w:rPr>
        <w:t xml:space="preserve"> </w:t>
      </w:r>
      <w:r w:rsidR="005F5AED">
        <w:rPr>
          <w:lang w:val="es-US"/>
        </w:rPr>
        <w:t>12-15</w:t>
      </w:r>
      <w:r w:rsidR="00CD1024" w:rsidRPr="002505E0">
        <w:rPr>
          <w:lang w:val="es-US"/>
        </w:rPr>
        <w:t xml:space="preserve">: </w:t>
      </w:r>
    </w:p>
    <w:p w:rsidR="00E9452E" w:rsidRPr="002505E0" w:rsidRDefault="00B2491D">
      <w:pPr>
        <w:spacing w:after="0" w:line="357" w:lineRule="auto"/>
        <w:ind w:left="-5" w:right="47"/>
        <w:rPr>
          <w:lang w:val="es-US"/>
        </w:rPr>
      </w:pPr>
      <w:r w:rsidRPr="002505E0">
        <w:rPr>
          <w:b/>
          <w:lang w:val="es-US"/>
        </w:rPr>
        <w:t>Examine un escenario de la vida real que involucre un embarazo no planificado y recomiende opciones legales basadas en los derechos reproductivos de menores de edad</w:t>
      </w:r>
      <w:r w:rsidR="00CD1024" w:rsidRPr="002505E0">
        <w:rPr>
          <w:b/>
          <w:lang w:val="es-US"/>
        </w:rPr>
        <w:t xml:space="preserve">.  </w:t>
      </w:r>
    </w:p>
    <w:p w:rsidR="00E9452E" w:rsidRDefault="005F5AED">
      <w:pPr>
        <w:spacing w:after="0"/>
        <w:ind w:left="0" w:firstLine="0"/>
        <w:rPr>
          <w:lang w:val="es-US"/>
        </w:rPr>
      </w:pPr>
      <w:r w:rsidRPr="005F5AED">
        <w:rPr>
          <w:lang w:val="es-US"/>
        </w:rPr>
        <w:drawing>
          <wp:inline distT="0" distB="0" distL="0" distR="0" wp14:anchorId="2E2F69BE" wp14:editId="320A99C6">
            <wp:extent cx="6096851"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lastRenderedPageBreak/>
        <w:drawing>
          <wp:inline distT="0" distB="0" distL="0" distR="0" wp14:anchorId="7F049C78" wp14:editId="11A4BAFD">
            <wp:extent cx="6096851"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drawing>
          <wp:inline distT="0" distB="0" distL="0" distR="0" wp14:anchorId="1ED4F6D7" wp14:editId="213D475E">
            <wp:extent cx="6096851"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lastRenderedPageBreak/>
        <w:drawing>
          <wp:inline distT="0" distB="0" distL="0" distR="0" wp14:anchorId="4D591C4F" wp14:editId="09184690">
            <wp:extent cx="6096851"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96851" cy="3429479"/>
                    </a:xfrm>
                    <a:prstGeom prst="rect">
                      <a:avLst/>
                    </a:prstGeom>
                  </pic:spPr>
                </pic:pic>
              </a:graphicData>
            </a:graphic>
          </wp:inline>
        </w:drawing>
      </w:r>
    </w:p>
    <w:p w:rsidR="005F5AED" w:rsidRPr="002505E0" w:rsidRDefault="005F5AED">
      <w:pPr>
        <w:spacing w:after="0"/>
        <w:ind w:left="0" w:firstLine="0"/>
        <w:rPr>
          <w:lang w:val="es-US"/>
        </w:rPr>
      </w:pPr>
    </w:p>
    <w:p w:rsidR="00E01C63" w:rsidRPr="002505E0" w:rsidRDefault="00E01C63">
      <w:pPr>
        <w:spacing w:after="0"/>
        <w:ind w:left="0" w:firstLine="0"/>
        <w:rPr>
          <w:lang w:val="es-US"/>
        </w:rPr>
      </w:pPr>
    </w:p>
    <w:p w:rsidR="00E9452E" w:rsidRPr="002505E0" w:rsidRDefault="002505E0">
      <w:pPr>
        <w:ind w:left="-5" w:right="28"/>
        <w:rPr>
          <w:lang w:val="es-US"/>
        </w:rPr>
      </w:pPr>
      <w:r>
        <w:rPr>
          <w:lang w:val="es-US"/>
        </w:rPr>
        <w:t>Diapositiva</w:t>
      </w:r>
      <w:r w:rsidR="00E01C63" w:rsidRPr="002505E0">
        <w:rPr>
          <w:lang w:val="es-US"/>
        </w:rPr>
        <w:t xml:space="preserve">s </w:t>
      </w:r>
      <w:r w:rsidR="005F5AED">
        <w:rPr>
          <w:lang w:val="es-US"/>
        </w:rPr>
        <w:t>16-21</w:t>
      </w:r>
      <w:r w:rsidR="00CD1024" w:rsidRPr="002505E0">
        <w:rPr>
          <w:lang w:val="es-US"/>
        </w:rPr>
        <w:t xml:space="preserve">: </w:t>
      </w:r>
    </w:p>
    <w:p w:rsidR="00E9452E" w:rsidRPr="002505E0" w:rsidRDefault="00AB0B05">
      <w:pPr>
        <w:spacing w:after="0" w:line="270" w:lineRule="auto"/>
        <w:ind w:left="-5" w:right="47"/>
        <w:rPr>
          <w:lang w:val="es-US"/>
        </w:rPr>
      </w:pPr>
      <w:r w:rsidRPr="002505E0">
        <w:rPr>
          <w:b/>
          <w:lang w:val="es-US"/>
        </w:rPr>
        <w:t xml:space="preserve">Hechos sobre las opciones de embarazo </w:t>
      </w:r>
      <w:r w:rsidR="002505E0" w:rsidRPr="002505E0">
        <w:rPr>
          <w:b/>
          <w:lang w:val="es-US"/>
        </w:rPr>
        <w:t xml:space="preserve">adolescente… </w:t>
      </w:r>
    </w:p>
    <w:p w:rsidR="00E9452E" w:rsidRDefault="005F5AED">
      <w:pPr>
        <w:spacing w:after="0"/>
        <w:ind w:left="0" w:firstLine="0"/>
        <w:rPr>
          <w:lang w:val="es-US"/>
        </w:rPr>
      </w:pPr>
      <w:r w:rsidRPr="005F5AED">
        <w:rPr>
          <w:lang w:val="es-US"/>
        </w:rPr>
        <w:drawing>
          <wp:inline distT="0" distB="0" distL="0" distR="0" wp14:anchorId="16C05E3A" wp14:editId="238AEA65">
            <wp:extent cx="6096851"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lastRenderedPageBreak/>
        <w:drawing>
          <wp:inline distT="0" distB="0" distL="0" distR="0" wp14:anchorId="77B30606" wp14:editId="1DC5E252">
            <wp:extent cx="6096851"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drawing>
          <wp:inline distT="0" distB="0" distL="0" distR="0" wp14:anchorId="07881810" wp14:editId="773088D2">
            <wp:extent cx="6096851"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lastRenderedPageBreak/>
        <w:drawing>
          <wp:inline distT="0" distB="0" distL="0" distR="0" wp14:anchorId="1F7A1D9B" wp14:editId="4F3F5CB7">
            <wp:extent cx="6096851"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96851" cy="3429479"/>
                    </a:xfrm>
                    <a:prstGeom prst="rect">
                      <a:avLst/>
                    </a:prstGeom>
                  </pic:spPr>
                </pic:pic>
              </a:graphicData>
            </a:graphic>
          </wp:inline>
        </w:drawing>
      </w:r>
    </w:p>
    <w:p w:rsidR="005F5AED" w:rsidRDefault="005F5AED">
      <w:pPr>
        <w:spacing w:after="0"/>
        <w:ind w:left="0" w:firstLine="0"/>
        <w:rPr>
          <w:lang w:val="es-US"/>
        </w:rPr>
      </w:pPr>
      <w:r w:rsidRPr="005F5AED">
        <w:rPr>
          <w:lang w:val="es-US"/>
        </w:rPr>
        <w:drawing>
          <wp:inline distT="0" distB="0" distL="0" distR="0" wp14:anchorId="49B9559B" wp14:editId="73E33F0B">
            <wp:extent cx="6096851" cy="34294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96851" cy="3429479"/>
                    </a:xfrm>
                    <a:prstGeom prst="rect">
                      <a:avLst/>
                    </a:prstGeom>
                  </pic:spPr>
                </pic:pic>
              </a:graphicData>
            </a:graphic>
          </wp:inline>
        </w:drawing>
      </w:r>
    </w:p>
    <w:p w:rsidR="005F5AED" w:rsidRPr="002505E0" w:rsidRDefault="005F5AED">
      <w:pPr>
        <w:spacing w:after="0"/>
        <w:ind w:left="0" w:firstLine="0"/>
        <w:rPr>
          <w:lang w:val="es-US"/>
        </w:rPr>
      </w:pPr>
    </w:p>
    <w:p w:rsidR="00E9452E" w:rsidRPr="002505E0" w:rsidRDefault="002505E0">
      <w:pPr>
        <w:spacing w:after="0" w:line="362" w:lineRule="auto"/>
        <w:ind w:left="-5" w:right="28"/>
        <w:rPr>
          <w:lang w:val="es-US"/>
        </w:rPr>
      </w:pPr>
      <w:r>
        <w:rPr>
          <w:lang w:val="es-US"/>
        </w:rPr>
        <w:t>Diapositiva</w:t>
      </w:r>
      <w:r w:rsidR="00E01C63" w:rsidRPr="002505E0">
        <w:rPr>
          <w:lang w:val="es-US"/>
        </w:rPr>
        <w:t xml:space="preserve"> </w:t>
      </w:r>
      <w:r w:rsidR="00CD1024" w:rsidRPr="002505E0">
        <w:rPr>
          <w:lang w:val="es-US"/>
        </w:rPr>
        <w:t>2</w:t>
      </w:r>
      <w:r w:rsidR="005F5AED">
        <w:rPr>
          <w:lang w:val="es-US"/>
        </w:rPr>
        <w:t>1</w:t>
      </w:r>
      <w:r w:rsidR="00CD1024" w:rsidRPr="002505E0">
        <w:rPr>
          <w:lang w:val="es-US"/>
        </w:rPr>
        <w:t xml:space="preserve">: </w:t>
      </w:r>
      <w:r w:rsidR="00AB0B05" w:rsidRPr="002505E0">
        <w:rPr>
          <w:lang w:val="es-US"/>
        </w:rPr>
        <w:t>Asegúrese de revisar la diferencia entre el aborto con medicamentos (medicación) y la píldora del día siguiente (la información se encuentra en la sección de notas de esta diapositiva)</w:t>
      </w:r>
    </w:p>
    <w:p w:rsidR="00E9452E" w:rsidRPr="002505E0" w:rsidRDefault="005F5AED">
      <w:pPr>
        <w:spacing w:after="0"/>
        <w:ind w:left="19" w:firstLine="0"/>
        <w:rPr>
          <w:lang w:val="es-US"/>
        </w:rPr>
      </w:pPr>
      <w:r w:rsidRPr="005F5AED">
        <w:rPr>
          <w:lang w:val="es-US"/>
        </w:rPr>
        <w:lastRenderedPageBreak/>
        <w:drawing>
          <wp:inline distT="0" distB="0" distL="0" distR="0" wp14:anchorId="149C1505" wp14:editId="03E389DE">
            <wp:extent cx="6096851" cy="34294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96851" cy="3429479"/>
                    </a:xfrm>
                    <a:prstGeom prst="rect">
                      <a:avLst/>
                    </a:prstGeom>
                  </pic:spPr>
                </pic:pic>
              </a:graphicData>
            </a:graphic>
          </wp:inline>
        </w:drawing>
      </w:r>
    </w:p>
    <w:p w:rsidR="00E9452E" w:rsidRPr="002505E0" w:rsidRDefault="00CD1024">
      <w:pPr>
        <w:spacing w:after="119"/>
        <w:ind w:left="0" w:firstLine="0"/>
        <w:rPr>
          <w:lang w:val="es-US"/>
        </w:rPr>
      </w:pPr>
      <w:r w:rsidRPr="002505E0">
        <w:rPr>
          <w:b/>
          <w:lang w:val="es-US"/>
        </w:rPr>
        <w:t xml:space="preserve"> </w:t>
      </w:r>
    </w:p>
    <w:p w:rsidR="00E9452E" w:rsidRPr="002505E0" w:rsidRDefault="00CD1024">
      <w:pPr>
        <w:spacing w:after="119"/>
        <w:ind w:left="0" w:firstLine="0"/>
        <w:rPr>
          <w:lang w:val="es-US"/>
        </w:rPr>
      </w:pPr>
      <w:r w:rsidRPr="002505E0">
        <w:rPr>
          <w:b/>
          <w:lang w:val="es-US"/>
        </w:rPr>
        <w:t xml:space="preserve"> </w:t>
      </w:r>
    </w:p>
    <w:p w:rsidR="00E9452E" w:rsidRPr="002505E0" w:rsidRDefault="002505E0">
      <w:pPr>
        <w:ind w:left="-5" w:right="28"/>
        <w:rPr>
          <w:lang w:val="es-US"/>
        </w:rPr>
      </w:pPr>
      <w:r>
        <w:rPr>
          <w:lang w:val="es-US"/>
        </w:rPr>
        <w:t>Diapositiva</w:t>
      </w:r>
      <w:r w:rsidR="00CD1024" w:rsidRPr="002505E0">
        <w:rPr>
          <w:lang w:val="es-US"/>
        </w:rPr>
        <w:t xml:space="preserve"> 2</w:t>
      </w:r>
      <w:r w:rsidR="00A749BF">
        <w:rPr>
          <w:lang w:val="es-US"/>
        </w:rPr>
        <w:t>2</w:t>
      </w:r>
      <w:bookmarkStart w:id="0" w:name="_GoBack"/>
      <w:bookmarkEnd w:id="0"/>
      <w:r w:rsidR="00CD1024" w:rsidRPr="002505E0">
        <w:rPr>
          <w:lang w:val="es-US"/>
        </w:rPr>
        <w:t xml:space="preserve">: </w:t>
      </w:r>
      <w:r w:rsidR="003824DA" w:rsidRPr="002505E0">
        <w:rPr>
          <w:lang w:val="es-US"/>
        </w:rPr>
        <w:t xml:space="preserve">Recuerde a los </w:t>
      </w:r>
      <w:r w:rsidRPr="002505E0">
        <w:rPr>
          <w:lang w:val="es-US"/>
        </w:rPr>
        <w:t>estudiantes...</w:t>
      </w:r>
      <w:r w:rsidR="003824DA" w:rsidRPr="002505E0">
        <w:rPr>
          <w:lang w:val="es-US"/>
        </w:rPr>
        <w:t xml:space="preserve"> hablar con alguien de confianza.</w:t>
      </w:r>
    </w:p>
    <w:p w:rsidR="00E9452E" w:rsidRPr="002505E0" w:rsidRDefault="00CD1024">
      <w:pPr>
        <w:spacing w:after="135"/>
        <w:ind w:left="0" w:firstLine="0"/>
        <w:rPr>
          <w:lang w:val="es-US"/>
        </w:rPr>
      </w:pPr>
      <w:r w:rsidRPr="002505E0">
        <w:rPr>
          <w:b/>
          <w:lang w:val="es-US"/>
        </w:rPr>
        <w:t xml:space="preserve"> </w:t>
      </w:r>
    </w:p>
    <w:p w:rsidR="00E9452E" w:rsidRPr="002505E0" w:rsidRDefault="005F5AED" w:rsidP="005F5AED">
      <w:pPr>
        <w:spacing w:after="71"/>
        <w:ind w:left="0" w:right="5" w:firstLine="0"/>
        <w:rPr>
          <w:lang w:val="es-US"/>
        </w:rPr>
      </w:pPr>
      <w:r w:rsidRPr="005F5AED">
        <w:rPr>
          <w:noProof/>
        </w:rPr>
        <w:drawing>
          <wp:inline distT="0" distB="0" distL="0" distR="0" wp14:anchorId="3AB91DE4" wp14:editId="5C4950A3">
            <wp:extent cx="6096851"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96851" cy="3429479"/>
                    </a:xfrm>
                    <a:prstGeom prst="rect">
                      <a:avLst/>
                    </a:prstGeom>
                  </pic:spPr>
                </pic:pic>
              </a:graphicData>
            </a:graphic>
          </wp:inline>
        </w:drawing>
      </w:r>
      <w:r w:rsidR="00CD1024" w:rsidRPr="002505E0">
        <w:rPr>
          <w:b/>
          <w:lang w:val="es-US"/>
        </w:rPr>
        <w:t xml:space="preserve"> </w:t>
      </w:r>
    </w:p>
    <w:p w:rsidR="00E9452E" w:rsidRPr="002505E0" w:rsidRDefault="00CD1024">
      <w:pPr>
        <w:spacing w:after="0"/>
        <w:ind w:left="0" w:firstLine="0"/>
        <w:rPr>
          <w:lang w:val="es-US"/>
        </w:rPr>
      </w:pPr>
      <w:r w:rsidRPr="002505E0">
        <w:rPr>
          <w:b/>
          <w:lang w:val="es-US"/>
        </w:rPr>
        <w:t xml:space="preserve"> </w:t>
      </w:r>
    </w:p>
    <w:sectPr w:rsidR="00E9452E" w:rsidRPr="002505E0">
      <w:pgSz w:w="12240" w:h="15840"/>
      <w:pgMar w:top="704" w:right="645" w:bottom="71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AD5"/>
    <w:multiLevelType w:val="hybridMultilevel"/>
    <w:tmpl w:val="1E9EF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D5B6D"/>
    <w:multiLevelType w:val="hybridMultilevel"/>
    <w:tmpl w:val="4F26E4DC"/>
    <w:lvl w:ilvl="0" w:tplc="5C3E3E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64A02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B4F0A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6826B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ADE7A0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680C2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D21E6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962D9C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32574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A7B70"/>
    <w:multiLevelType w:val="hybridMultilevel"/>
    <w:tmpl w:val="768691DE"/>
    <w:lvl w:ilvl="0" w:tplc="597EC3A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A4DD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81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880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E5C3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E7F4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0AFF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2C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48C7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5912BE"/>
    <w:multiLevelType w:val="hybridMultilevel"/>
    <w:tmpl w:val="68201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3A09FB"/>
    <w:multiLevelType w:val="hybridMultilevel"/>
    <w:tmpl w:val="317C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B48D5"/>
    <w:multiLevelType w:val="hybridMultilevel"/>
    <w:tmpl w:val="9E5EF700"/>
    <w:lvl w:ilvl="0" w:tplc="1CD20672">
      <w:numFmt w:val="bullet"/>
      <w:lvlText w:val="•"/>
      <w:lvlJc w:val="left"/>
      <w:pPr>
        <w:ind w:left="345" w:hanging="360"/>
      </w:pPr>
      <w:rPr>
        <w:rFonts w:ascii="Tahoma" w:eastAsia="Tahoma" w:hAnsi="Tahoma" w:cs="Tahoma"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15:restartNumberingAfterBreak="0">
    <w:nsid w:val="391E6D28"/>
    <w:multiLevelType w:val="hybridMultilevel"/>
    <w:tmpl w:val="DD7C6380"/>
    <w:lvl w:ilvl="0" w:tplc="93D4BB80">
      <w:start w:val="1"/>
      <w:numFmt w:val="bullet"/>
      <w:lvlText w:val="o"/>
      <w:lvlJc w:val="left"/>
      <w:pPr>
        <w:ind w:left="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1E191B"/>
    <w:multiLevelType w:val="hybridMultilevel"/>
    <w:tmpl w:val="C7C6A6D4"/>
    <w:lvl w:ilvl="0" w:tplc="93D4BB80">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2EA6B3C">
      <w:start w:val="1"/>
      <w:numFmt w:val="bullet"/>
      <w:lvlText w:val="o"/>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7AB528">
      <w:start w:val="1"/>
      <w:numFmt w:val="bullet"/>
      <w:lvlText w:val="▪"/>
      <w:lvlJc w:val="left"/>
      <w:pPr>
        <w:ind w:left="14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A2CA554">
      <w:start w:val="1"/>
      <w:numFmt w:val="bullet"/>
      <w:lvlText w:val="•"/>
      <w:lvlJc w:val="left"/>
      <w:pPr>
        <w:ind w:left="21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E06B7C">
      <w:start w:val="1"/>
      <w:numFmt w:val="bullet"/>
      <w:lvlText w:val="o"/>
      <w:lvlJc w:val="left"/>
      <w:pPr>
        <w:ind w:left="2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092C0C2">
      <w:start w:val="1"/>
      <w:numFmt w:val="bullet"/>
      <w:lvlText w:val="▪"/>
      <w:lvlJc w:val="left"/>
      <w:pPr>
        <w:ind w:left="3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A22C60">
      <w:start w:val="1"/>
      <w:numFmt w:val="bullet"/>
      <w:lvlText w:val="•"/>
      <w:lvlJc w:val="left"/>
      <w:pPr>
        <w:ind w:left="4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048DFF0">
      <w:start w:val="1"/>
      <w:numFmt w:val="bullet"/>
      <w:lvlText w:val="o"/>
      <w:lvlJc w:val="left"/>
      <w:pPr>
        <w:ind w:left="5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65842E8">
      <w:start w:val="1"/>
      <w:numFmt w:val="bullet"/>
      <w:lvlText w:val="▪"/>
      <w:lvlJc w:val="left"/>
      <w:pPr>
        <w:ind w:left="5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FA4DC0"/>
    <w:multiLevelType w:val="hybridMultilevel"/>
    <w:tmpl w:val="0A1C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01E33"/>
    <w:multiLevelType w:val="hybridMultilevel"/>
    <w:tmpl w:val="A524C57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51C107D"/>
    <w:multiLevelType w:val="hybridMultilevel"/>
    <w:tmpl w:val="C38C8696"/>
    <w:lvl w:ilvl="0" w:tplc="AC98D39C">
      <w:start w:val="3"/>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C352C"/>
    <w:multiLevelType w:val="hybridMultilevel"/>
    <w:tmpl w:val="0B1A2E74"/>
    <w:lvl w:ilvl="0" w:tplc="93D4BB80">
      <w:start w:val="1"/>
      <w:numFmt w:val="bullet"/>
      <w:lvlText w:val="o"/>
      <w:lvlJc w:val="left"/>
      <w:pPr>
        <w:ind w:left="3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8"/>
  </w:num>
  <w:num w:numId="6">
    <w:abstractNumId w:val="0"/>
  </w:num>
  <w:num w:numId="7">
    <w:abstractNumId w:val="4"/>
  </w:num>
  <w:num w:numId="8">
    <w:abstractNumId w:val="3"/>
  </w:num>
  <w:num w:numId="9">
    <w:abstractNumId w:val="9"/>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E"/>
    <w:rsid w:val="001B6DCF"/>
    <w:rsid w:val="001B74E2"/>
    <w:rsid w:val="001E00C2"/>
    <w:rsid w:val="001E172E"/>
    <w:rsid w:val="002505E0"/>
    <w:rsid w:val="0037422A"/>
    <w:rsid w:val="003824DA"/>
    <w:rsid w:val="00425C5A"/>
    <w:rsid w:val="005607F1"/>
    <w:rsid w:val="005C1D9B"/>
    <w:rsid w:val="005F5AED"/>
    <w:rsid w:val="0076685C"/>
    <w:rsid w:val="007B0355"/>
    <w:rsid w:val="00943B4F"/>
    <w:rsid w:val="009D752C"/>
    <w:rsid w:val="00A021EC"/>
    <w:rsid w:val="00A42CFF"/>
    <w:rsid w:val="00A749BF"/>
    <w:rsid w:val="00AB0B05"/>
    <w:rsid w:val="00B2491D"/>
    <w:rsid w:val="00CD1024"/>
    <w:rsid w:val="00CE3877"/>
    <w:rsid w:val="00CE3A93"/>
    <w:rsid w:val="00D92D66"/>
    <w:rsid w:val="00E01C63"/>
    <w:rsid w:val="00E9452E"/>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C830"/>
  <w15:docId w15:val="{B84DE847-9711-411B-96E8-1D65634E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4"/>
      <w:ind w:left="370" w:hanging="10"/>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7F1"/>
    <w:pPr>
      <w:ind w:left="720"/>
      <w:contextualSpacing/>
    </w:pPr>
  </w:style>
  <w:style w:type="paragraph" w:styleId="NoSpacing">
    <w:name w:val="No Spacing"/>
    <w:uiPriority w:val="1"/>
    <w:qFormat/>
    <w:rsid w:val="00CE3A93"/>
    <w:pPr>
      <w:spacing w:after="0" w:line="240" w:lineRule="auto"/>
      <w:ind w:left="370" w:hanging="10"/>
    </w:pPr>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r-life.com/en/contraception-methods/which-contraception-is-right-for-me/"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s://www.your-life.com/en/contraception-methods/which-contraception-is-right-for-me/"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Rochelle</dc:creator>
  <cp:keywords/>
  <cp:lastModifiedBy>Proctor, Rochelle</cp:lastModifiedBy>
  <cp:revision>6</cp:revision>
  <dcterms:created xsi:type="dcterms:W3CDTF">2019-06-18T19:12:00Z</dcterms:created>
  <dcterms:modified xsi:type="dcterms:W3CDTF">2019-06-25T17:30:00Z</dcterms:modified>
</cp:coreProperties>
</file>